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F77" w:rsidRPr="00A34841" w:rsidRDefault="006A5F77" w:rsidP="001D0F2C">
      <w:pPr>
        <w:jc w:val="center"/>
        <w:rPr>
          <w:rFonts w:ascii="仿宋_GB2312" w:eastAsia="仿宋_GB2312" w:hAnsi="宋体"/>
          <w:noProof/>
          <w:sz w:val="32"/>
          <w:szCs w:val="32"/>
        </w:rPr>
      </w:pPr>
      <w:bookmarkStart w:id="0" w:name="OLE_LINK1"/>
      <w:bookmarkStart w:id="1" w:name="OLE_LINK2"/>
      <w:bookmarkStart w:id="2" w:name="OLE_LINK3"/>
      <w:bookmarkStart w:id="3" w:name="_Toc172448959"/>
      <w:bookmarkStart w:id="4" w:name="_Toc359430574"/>
    </w:p>
    <w:p w:rsidR="006A5F77" w:rsidRPr="00A34841" w:rsidRDefault="006A5F77" w:rsidP="001D0F2C">
      <w:pPr>
        <w:jc w:val="center"/>
        <w:rPr>
          <w:rFonts w:ascii="仿宋_GB2312" w:eastAsia="仿宋_GB2312" w:hAnsi="宋体"/>
          <w:noProof/>
          <w:sz w:val="32"/>
          <w:szCs w:val="32"/>
        </w:rPr>
      </w:pPr>
    </w:p>
    <w:p w:rsidR="006A5F77" w:rsidRPr="00A34841" w:rsidRDefault="006A5F77" w:rsidP="001D0F2C">
      <w:pPr>
        <w:jc w:val="center"/>
        <w:rPr>
          <w:rFonts w:ascii="仿宋_GB2312" w:eastAsia="仿宋_GB2312" w:hAnsi="宋体"/>
          <w:noProof/>
          <w:sz w:val="32"/>
          <w:szCs w:val="32"/>
        </w:rPr>
      </w:pPr>
    </w:p>
    <w:p w:rsidR="006A5F77" w:rsidRPr="00A34841" w:rsidRDefault="006A5F77" w:rsidP="001D0F2C">
      <w:pPr>
        <w:jc w:val="center"/>
        <w:rPr>
          <w:rFonts w:ascii="仿宋_GB2312" w:eastAsia="仿宋_GB2312" w:hAnsi="宋体"/>
          <w:noProof/>
          <w:sz w:val="32"/>
          <w:szCs w:val="32"/>
        </w:rPr>
      </w:pPr>
    </w:p>
    <w:p w:rsidR="006A5F77" w:rsidRPr="0090357A" w:rsidRDefault="006A5F77" w:rsidP="001D0F2C">
      <w:r w:rsidRPr="005816CB">
        <w:rPr>
          <w:rFonts w:ascii="仿宋_GB2312" w:eastAsia="仿宋_GB231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39.5pt;height:51pt" fillcolor="red" strokecolor="red">
            <v:shadow color="#868686"/>
            <v:textpath style="font-family:&quot;方正小标宋简体&quot;;v-text-kern:t" trim="t" fitpath="t" string="中国教育工会对外经济贸易大学委员会文件"/>
          </v:shape>
        </w:pict>
      </w:r>
    </w:p>
    <w:p w:rsidR="006A5F77" w:rsidRDefault="006A5F77" w:rsidP="001D0F2C">
      <w:pPr>
        <w:jc w:val="center"/>
        <w:rPr>
          <w:rFonts w:ascii="仿宋_GB2312" w:eastAsia="仿宋_GB2312" w:hAnsi="宋体"/>
          <w:sz w:val="32"/>
          <w:szCs w:val="32"/>
        </w:rPr>
      </w:pPr>
    </w:p>
    <w:p w:rsidR="006A5F77" w:rsidRDefault="006A5F77" w:rsidP="001D0F2C">
      <w:pPr>
        <w:jc w:val="center"/>
        <w:rPr>
          <w:rFonts w:ascii="仿宋_GB2312" w:eastAsia="仿宋_GB2312" w:hAnsi="宋体"/>
          <w:sz w:val="32"/>
          <w:szCs w:val="32"/>
        </w:rPr>
      </w:pPr>
    </w:p>
    <w:p w:rsidR="006A5F77" w:rsidRDefault="006A5F77" w:rsidP="001D0F2C">
      <w:pPr>
        <w:jc w:val="center"/>
        <w:rPr>
          <w:rFonts w:ascii="方正小标宋简体" w:eastAsia="方正小标宋简体"/>
          <w:sz w:val="44"/>
          <w:szCs w:val="44"/>
        </w:rPr>
      </w:pPr>
      <w:r>
        <w:rPr>
          <w:rFonts w:ascii="仿宋_GB2312" w:eastAsia="仿宋_GB2312" w:hAnsi="宋体" w:hint="eastAsia"/>
          <w:sz w:val="32"/>
          <w:szCs w:val="32"/>
        </w:rPr>
        <w:t>外经贸学工发</w:t>
      </w:r>
      <w:bookmarkStart w:id="5" w:name="_GoBack"/>
      <w:bookmarkEnd w:id="5"/>
      <w:r w:rsidRPr="0019311A">
        <w:rPr>
          <w:rFonts w:ascii="仿宋_GB2312" w:eastAsia="仿宋_GB2312" w:hAnsi="华文楷体" w:cs="宋体" w:hint="eastAsia"/>
          <w:color w:val="000000"/>
          <w:kern w:val="0"/>
          <w:sz w:val="32"/>
          <w:szCs w:val="32"/>
        </w:rPr>
        <w:t>〔</w:t>
      </w:r>
      <w:r w:rsidRPr="00873736">
        <w:rPr>
          <w:rFonts w:ascii="仿宋_GB2312" w:eastAsia="仿宋_GB2312" w:hAnsi="宋体"/>
          <w:sz w:val="32"/>
          <w:szCs w:val="32"/>
        </w:rPr>
        <w:t>201</w:t>
      </w:r>
      <w:r>
        <w:rPr>
          <w:rFonts w:ascii="仿宋_GB2312" w:eastAsia="仿宋_GB2312" w:hAnsi="宋体"/>
          <w:sz w:val="32"/>
          <w:szCs w:val="32"/>
        </w:rPr>
        <w:t>3</w:t>
      </w:r>
      <w:r w:rsidRPr="00BE0232">
        <w:rPr>
          <w:rFonts w:ascii="仿宋_GB2312" w:eastAsia="仿宋_GB2312" w:hint="eastAsia"/>
          <w:sz w:val="32"/>
          <w:szCs w:val="32"/>
        </w:rPr>
        <w:t>〕</w:t>
      </w:r>
      <w:r>
        <w:rPr>
          <w:rFonts w:ascii="仿宋_GB2312" w:eastAsia="仿宋_GB2312" w:hAnsi="宋体"/>
          <w:sz w:val="32"/>
          <w:szCs w:val="32"/>
        </w:rPr>
        <w:t>12</w:t>
      </w:r>
      <w:r w:rsidRPr="00873736">
        <w:rPr>
          <w:rFonts w:ascii="仿宋_GB2312" w:eastAsia="仿宋_GB2312" w:hAnsi="宋体" w:hint="eastAsia"/>
          <w:sz w:val="32"/>
          <w:szCs w:val="32"/>
        </w:rPr>
        <w:t>号</w:t>
      </w:r>
    </w:p>
    <w:p w:rsidR="006A5F77" w:rsidRPr="00A10FAE" w:rsidRDefault="006A5F77" w:rsidP="001D0F2C">
      <w:pPr>
        <w:jc w:val="center"/>
        <w:rPr>
          <w:rFonts w:ascii="方正小标宋简体" w:eastAsia="方正小标宋简体"/>
          <w:sz w:val="44"/>
          <w:szCs w:val="44"/>
        </w:rPr>
      </w:pPr>
      <w:r>
        <w:rPr>
          <w:noProof/>
        </w:rPr>
        <w:pict>
          <v:line id="直接连接符 1" o:spid="_x0000_s1026" style="position:absolute;left:0;text-align:left;flip:y;z-index:251658240;visibility:visible" from="1.4pt,5.4pt" to="440.7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" strokecolor="red" strokeweight="1.5pt"/>
        </w:pict>
      </w:r>
    </w:p>
    <w:p w:rsidR="006A5F77" w:rsidRPr="00F86A73" w:rsidRDefault="006A5F77" w:rsidP="001D0F2C">
      <w:pPr>
        <w:jc w:val="center"/>
        <w:rPr>
          <w:rFonts w:ascii="方正小标宋简体" w:eastAsia="方正小标宋简体" w:hAnsi="仿宋"/>
          <w:sz w:val="44"/>
          <w:szCs w:val="32"/>
        </w:rPr>
      </w:pPr>
    </w:p>
    <w:bookmarkEnd w:id="0"/>
    <w:bookmarkEnd w:id="1"/>
    <w:bookmarkEnd w:id="2"/>
    <w:p w:rsidR="006A5F77" w:rsidRDefault="006A5F77" w:rsidP="001D0F2C">
      <w:pPr>
        <w:jc w:val="center"/>
        <w:rPr>
          <w:rFonts w:ascii="方正小标宋简体" w:eastAsia="方正小标宋简体"/>
          <w:sz w:val="44"/>
        </w:rPr>
      </w:pPr>
      <w:r w:rsidRPr="00EE66ED">
        <w:rPr>
          <w:rFonts w:ascii="方正小标宋简体" w:eastAsia="方正小标宋简体" w:hint="eastAsia"/>
          <w:sz w:val="44"/>
        </w:rPr>
        <w:t>对外经济贸易大学教职工代表大会</w:t>
      </w:r>
    </w:p>
    <w:p w:rsidR="006A5F77" w:rsidRPr="00EE66ED" w:rsidRDefault="006A5F77" w:rsidP="001D0F2C">
      <w:pPr>
        <w:jc w:val="center"/>
        <w:rPr>
          <w:rFonts w:ascii="方正小标宋简体" w:eastAsia="方正小标宋简体"/>
          <w:sz w:val="44"/>
        </w:rPr>
      </w:pPr>
      <w:r w:rsidRPr="00EE66ED">
        <w:rPr>
          <w:rFonts w:ascii="方正小标宋简体" w:eastAsia="方正小标宋简体" w:hint="eastAsia"/>
          <w:sz w:val="44"/>
        </w:rPr>
        <w:t>提案工作</w:t>
      </w:r>
      <w:bookmarkEnd w:id="3"/>
      <w:r w:rsidRPr="00EE66ED">
        <w:rPr>
          <w:rFonts w:ascii="方正小标宋简体" w:eastAsia="方正小标宋简体" w:hint="eastAsia"/>
          <w:sz w:val="44"/>
        </w:rPr>
        <w:t>条例</w:t>
      </w:r>
      <w:bookmarkEnd w:id="4"/>
    </w:p>
    <w:p w:rsidR="006A5F77" w:rsidRPr="001D0F2C" w:rsidRDefault="006A5F77" w:rsidP="00B74DC5">
      <w:pPr>
        <w:spacing w:beforeLines="100" w:afterLines="100"/>
        <w:ind w:firstLineChars="200" w:firstLine="31680"/>
        <w:rPr>
          <w:rFonts w:ascii="仿宋_GB2312" w:eastAsia="仿宋_GB2312" w:hAnsi="仿宋" w:cs="宋体"/>
          <w:bCs/>
          <w:kern w:val="0"/>
          <w:sz w:val="32"/>
          <w:szCs w:val="32"/>
        </w:rPr>
      </w:pPr>
      <w:r w:rsidRPr="001D0F2C">
        <w:rPr>
          <w:rFonts w:ascii="仿宋_GB2312" w:eastAsia="仿宋_GB2312" w:hAnsi="仿宋" w:cs="宋体" w:hint="eastAsia"/>
          <w:bCs/>
          <w:kern w:val="0"/>
          <w:sz w:val="32"/>
          <w:szCs w:val="32"/>
        </w:rPr>
        <w:t>（</w:t>
      </w:r>
      <w:r w:rsidRPr="001D0F2C">
        <w:rPr>
          <w:rFonts w:ascii="仿宋_GB2312" w:eastAsia="仿宋_GB2312" w:hAnsi="仿宋" w:cs="宋体"/>
          <w:bCs/>
          <w:kern w:val="0"/>
          <w:sz w:val="32"/>
          <w:szCs w:val="32"/>
        </w:rPr>
        <w:t>2013</w:t>
      </w:r>
      <w:r w:rsidRPr="001D0F2C">
        <w:rPr>
          <w:rFonts w:ascii="仿宋_GB2312" w:eastAsia="仿宋_GB2312" w:hAnsi="仿宋" w:cs="宋体" w:hint="eastAsia"/>
          <w:bCs/>
          <w:kern w:val="0"/>
          <w:sz w:val="32"/>
          <w:szCs w:val="32"/>
        </w:rPr>
        <w:t>年</w:t>
      </w:r>
      <w:r w:rsidRPr="001D0F2C">
        <w:rPr>
          <w:rFonts w:ascii="仿宋_GB2312" w:eastAsia="仿宋_GB2312" w:hAnsi="仿宋" w:cs="宋体"/>
          <w:bCs/>
          <w:kern w:val="0"/>
          <w:sz w:val="32"/>
          <w:szCs w:val="32"/>
        </w:rPr>
        <w:t>3</w:t>
      </w:r>
      <w:r w:rsidRPr="001D0F2C">
        <w:rPr>
          <w:rFonts w:ascii="仿宋_GB2312" w:eastAsia="仿宋_GB2312" w:hAnsi="仿宋" w:cs="宋体" w:hint="eastAsia"/>
          <w:bCs/>
          <w:kern w:val="0"/>
          <w:sz w:val="32"/>
          <w:szCs w:val="32"/>
        </w:rPr>
        <w:t>月</w:t>
      </w:r>
      <w:r w:rsidRPr="001D0F2C">
        <w:rPr>
          <w:rFonts w:ascii="仿宋_GB2312" w:eastAsia="仿宋_GB2312" w:hAnsi="仿宋" w:cs="宋体"/>
          <w:bCs/>
          <w:kern w:val="0"/>
          <w:sz w:val="32"/>
          <w:szCs w:val="32"/>
        </w:rPr>
        <w:t>28</w:t>
      </w:r>
      <w:r w:rsidRPr="001D0F2C">
        <w:rPr>
          <w:rFonts w:ascii="仿宋_GB2312" w:eastAsia="仿宋_GB2312" w:hAnsi="仿宋" w:cs="宋体" w:hint="eastAsia"/>
          <w:bCs/>
          <w:kern w:val="0"/>
          <w:sz w:val="32"/>
          <w:szCs w:val="32"/>
        </w:rPr>
        <w:t>日对外经济贸易大学第七届教职工代表大会第三次会议通过）</w:t>
      </w:r>
    </w:p>
    <w:p w:rsidR="006A5F77" w:rsidRPr="001D0F2C" w:rsidRDefault="006A5F77" w:rsidP="002B4902">
      <w:pPr>
        <w:spacing w:beforeLines="50" w:afterLines="50"/>
        <w:jc w:val="center"/>
        <w:rPr>
          <w:rFonts w:ascii="黑体" w:eastAsia="黑体" w:hAnsi="黑体" w:cs="宋体"/>
          <w:b/>
          <w:bCs/>
          <w:kern w:val="0"/>
          <w:sz w:val="32"/>
          <w:szCs w:val="32"/>
        </w:rPr>
      </w:pPr>
      <w:r w:rsidRPr="001D0F2C">
        <w:rPr>
          <w:rFonts w:ascii="黑体" w:eastAsia="黑体" w:hAnsi="黑体" w:cs="宋体" w:hint="eastAsia"/>
          <w:b/>
          <w:bCs/>
          <w:kern w:val="0"/>
          <w:sz w:val="32"/>
          <w:szCs w:val="32"/>
        </w:rPr>
        <w:t>第一章</w:t>
      </w:r>
      <w:r w:rsidRPr="001D0F2C">
        <w:rPr>
          <w:rFonts w:ascii="黑体" w:eastAsia="黑体" w:hAnsi="黑体" w:cs="宋体"/>
          <w:b/>
          <w:bCs/>
          <w:kern w:val="0"/>
          <w:sz w:val="32"/>
          <w:szCs w:val="32"/>
        </w:rPr>
        <w:t xml:space="preserve">  </w:t>
      </w:r>
      <w:r w:rsidRPr="001D0F2C">
        <w:rPr>
          <w:rFonts w:ascii="黑体" w:eastAsia="黑体" w:hAnsi="黑体" w:cs="宋体" w:hint="eastAsia"/>
          <w:b/>
          <w:bCs/>
          <w:kern w:val="0"/>
          <w:sz w:val="32"/>
          <w:szCs w:val="32"/>
        </w:rPr>
        <w:t>总则</w:t>
      </w:r>
    </w:p>
    <w:p w:rsidR="006A5F77" w:rsidRPr="00E16F4A" w:rsidRDefault="006A5F77" w:rsidP="00B74DC5">
      <w:pPr>
        <w:ind w:firstLineChars="200" w:firstLine="31680"/>
        <w:rPr>
          <w:rFonts w:ascii="仿宋_GB2312" w:eastAsia="仿宋_GB2312" w:hAnsi="仿宋"/>
          <w:color w:val="000000"/>
          <w:sz w:val="32"/>
          <w:szCs w:val="32"/>
        </w:rPr>
      </w:pPr>
      <w:r w:rsidRPr="00E16F4A">
        <w:rPr>
          <w:rFonts w:ascii="仿宋_GB2312" w:eastAsia="仿宋_GB2312" w:hAnsi="仿宋" w:hint="eastAsia"/>
          <w:b/>
          <w:color w:val="000000"/>
          <w:sz w:val="32"/>
          <w:szCs w:val="32"/>
        </w:rPr>
        <w:t>第一条</w:t>
      </w:r>
      <w:r w:rsidRPr="00E16F4A">
        <w:rPr>
          <w:rFonts w:ascii="仿宋_GB2312" w:eastAsia="仿宋_GB2312" w:hAnsi="仿宋"/>
          <w:color w:val="000000"/>
          <w:sz w:val="32"/>
          <w:szCs w:val="32"/>
        </w:rPr>
        <w:t xml:space="preserve">  </w:t>
      </w:r>
      <w:r w:rsidRPr="00E16F4A">
        <w:rPr>
          <w:rFonts w:ascii="仿宋_GB2312" w:eastAsia="仿宋_GB2312" w:hAnsi="仿宋" w:hint="eastAsia"/>
          <w:sz w:val="32"/>
          <w:szCs w:val="32"/>
        </w:rPr>
        <w:t>为</w:t>
      </w:r>
      <w:r w:rsidRPr="00E16F4A">
        <w:rPr>
          <w:rFonts w:ascii="仿宋_GB2312" w:eastAsia="仿宋_GB2312" w:hAnsi="仿宋" w:hint="eastAsia"/>
          <w:color w:val="000000"/>
          <w:sz w:val="32"/>
          <w:szCs w:val="32"/>
        </w:rPr>
        <w:t>充分发挥学校教职工代表大会提案工作在</w:t>
      </w:r>
      <w:r w:rsidRPr="00E16F4A">
        <w:rPr>
          <w:rFonts w:ascii="仿宋_GB2312" w:eastAsia="仿宋_GB2312" w:hAnsi="仿宋" w:hint="eastAsia"/>
          <w:sz w:val="32"/>
          <w:szCs w:val="32"/>
        </w:rPr>
        <w:t>保障教职工参与学校民主管理和监督</w:t>
      </w:r>
      <w:r w:rsidRPr="00E16F4A">
        <w:rPr>
          <w:rFonts w:ascii="仿宋_GB2312" w:eastAsia="仿宋_GB2312" w:hAnsi="仿宋" w:hint="eastAsia"/>
          <w:color w:val="000000"/>
          <w:sz w:val="32"/>
          <w:szCs w:val="32"/>
        </w:rPr>
        <w:t>过程中的重要作用，进一步推进学校教职工代表大会（以下简称教代会）制度的建设，根据《学校教职工代表大会规定》（教育部令第</w:t>
      </w:r>
      <w:r w:rsidRPr="00E16F4A">
        <w:rPr>
          <w:rFonts w:ascii="仿宋_GB2312" w:eastAsia="仿宋_GB2312" w:hAnsi="仿宋"/>
          <w:color w:val="000000"/>
          <w:sz w:val="32"/>
          <w:szCs w:val="32"/>
        </w:rPr>
        <w:t>32</w:t>
      </w:r>
      <w:r w:rsidRPr="00E16F4A">
        <w:rPr>
          <w:rFonts w:ascii="仿宋_GB2312" w:eastAsia="仿宋_GB2312" w:hAnsi="仿宋" w:hint="eastAsia"/>
          <w:color w:val="000000"/>
          <w:sz w:val="32"/>
          <w:szCs w:val="32"/>
        </w:rPr>
        <w:t>号）和有关规定，制定本条例。</w:t>
      </w:r>
    </w:p>
    <w:p w:rsidR="006A5F77" w:rsidRPr="00E16F4A" w:rsidRDefault="006A5F77" w:rsidP="00B74DC5">
      <w:pPr>
        <w:ind w:firstLineChars="200" w:firstLine="31680"/>
        <w:rPr>
          <w:rFonts w:ascii="仿宋_GB2312" w:eastAsia="仿宋_GB2312" w:hAnsi="仿宋"/>
          <w:color w:val="000000"/>
          <w:sz w:val="32"/>
          <w:szCs w:val="32"/>
        </w:rPr>
      </w:pPr>
      <w:r w:rsidRPr="00E16F4A">
        <w:rPr>
          <w:rFonts w:ascii="仿宋_GB2312" w:eastAsia="仿宋_GB2312" w:hAnsi="仿宋" w:hint="eastAsia"/>
          <w:b/>
          <w:color w:val="000000"/>
          <w:sz w:val="32"/>
          <w:szCs w:val="32"/>
        </w:rPr>
        <w:t>第二条</w:t>
      </w:r>
      <w:r w:rsidRPr="00E16F4A">
        <w:rPr>
          <w:rFonts w:ascii="仿宋_GB2312" w:eastAsia="仿宋_GB2312" w:hAnsi="仿宋"/>
          <w:color w:val="000000"/>
          <w:sz w:val="32"/>
          <w:szCs w:val="32"/>
        </w:rPr>
        <w:t xml:space="preserve">  </w:t>
      </w:r>
      <w:r w:rsidRPr="00E16F4A">
        <w:rPr>
          <w:rFonts w:ascii="仿宋_GB2312" w:eastAsia="仿宋_GB2312" w:hAnsi="仿宋" w:hint="eastAsia"/>
          <w:color w:val="000000"/>
          <w:sz w:val="32"/>
          <w:szCs w:val="32"/>
        </w:rPr>
        <w:t>学校教职工代表大会提案（以下简称提案）是教代会代表向教代会提出的、经提案工作委员会审查立案交付承办单位办理的书面意见和建议。</w:t>
      </w:r>
    </w:p>
    <w:p w:rsidR="006A5F77" w:rsidRPr="00E16F4A" w:rsidRDefault="006A5F77" w:rsidP="00B74DC5">
      <w:pPr>
        <w:ind w:firstLineChars="200" w:firstLine="31680"/>
        <w:rPr>
          <w:rFonts w:ascii="仿宋_GB2312" w:eastAsia="仿宋_GB2312" w:hAnsi="仿宋"/>
          <w:color w:val="000000"/>
          <w:sz w:val="32"/>
          <w:szCs w:val="32"/>
        </w:rPr>
      </w:pPr>
      <w:r w:rsidRPr="00E16F4A">
        <w:rPr>
          <w:rFonts w:ascii="仿宋_GB2312" w:eastAsia="仿宋_GB2312" w:hAnsi="仿宋" w:hint="eastAsia"/>
          <w:b/>
          <w:color w:val="000000"/>
          <w:sz w:val="32"/>
          <w:szCs w:val="32"/>
        </w:rPr>
        <w:t>第三条</w:t>
      </w:r>
      <w:r w:rsidRPr="00E16F4A">
        <w:rPr>
          <w:rFonts w:ascii="仿宋_GB2312" w:eastAsia="仿宋_GB2312" w:hAnsi="仿宋"/>
          <w:color w:val="000000"/>
          <w:sz w:val="32"/>
          <w:szCs w:val="32"/>
        </w:rPr>
        <w:t xml:space="preserve">  </w:t>
      </w:r>
      <w:r w:rsidRPr="00E16F4A">
        <w:rPr>
          <w:rFonts w:ascii="仿宋_GB2312" w:eastAsia="仿宋_GB2312" w:hAnsi="仿宋" w:hint="eastAsia"/>
          <w:color w:val="000000"/>
          <w:sz w:val="32"/>
          <w:szCs w:val="32"/>
        </w:rPr>
        <w:t>提案工作是教代会工作的重要组成部分，是教代会代表履行职责、行使权利的基本手段，是激发教职工主人翁责任感、积极性和创造性的重要途径。</w:t>
      </w:r>
    </w:p>
    <w:p w:rsidR="006A5F77" w:rsidRPr="00E16F4A" w:rsidRDefault="006A5F77" w:rsidP="00B74DC5">
      <w:pPr>
        <w:ind w:firstLineChars="200" w:firstLine="31680"/>
        <w:rPr>
          <w:rFonts w:ascii="仿宋_GB2312" w:eastAsia="仿宋_GB2312" w:hAnsi="仿宋"/>
          <w:color w:val="000000"/>
          <w:sz w:val="32"/>
          <w:szCs w:val="32"/>
        </w:rPr>
      </w:pPr>
      <w:r w:rsidRPr="00E16F4A">
        <w:rPr>
          <w:rFonts w:ascii="仿宋_GB2312" w:eastAsia="仿宋_GB2312" w:hAnsi="仿宋" w:hint="eastAsia"/>
          <w:b/>
          <w:color w:val="000000"/>
          <w:sz w:val="32"/>
          <w:szCs w:val="32"/>
        </w:rPr>
        <w:t>第四条</w:t>
      </w:r>
      <w:r w:rsidRPr="00E16F4A">
        <w:rPr>
          <w:rFonts w:ascii="仿宋_GB2312" w:eastAsia="仿宋_GB2312" w:hAnsi="仿宋"/>
          <w:color w:val="000000"/>
          <w:sz w:val="32"/>
          <w:szCs w:val="32"/>
        </w:rPr>
        <w:t xml:space="preserve">  </w:t>
      </w:r>
      <w:r w:rsidRPr="00E16F4A">
        <w:rPr>
          <w:rFonts w:ascii="仿宋_GB2312" w:eastAsia="仿宋_GB2312" w:hAnsi="仿宋" w:hint="eastAsia"/>
          <w:color w:val="000000"/>
          <w:sz w:val="32"/>
          <w:szCs w:val="32"/>
        </w:rPr>
        <w:t>提案工作应高举中国特色社会主义伟大旗帜，以邓小平理论和“三个代表”重要思想为指导，深入贯彻落实科学发展观，全面贯彻执行党的基本路线和教育方针，发扬民主，广开言路，为实现学校发展目标服务。</w:t>
      </w:r>
    </w:p>
    <w:p w:rsidR="006A5F77" w:rsidRPr="00E16F4A" w:rsidRDefault="006A5F77" w:rsidP="00B74DC5">
      <w:pPr>
        <w:ind w:firstLineChars="200" w:firstLine="31680"/>
        <w:rPr>
          <w:rFonts w:ascii="仿宋_GB2312" w:eastAsia="仿宋_GB2312" w:hAnsi="仿宋"/>
          <w:color w:val="000000"/>
          <w:sz w:val="32"/>
          <w:szCs w:val="32"/>
        </w:rPr>
      </w:pPr>
      <w:r w:rsidRPr="00E16F4A">
        <w:rPr>
          <w:rFonts w:ascii="仿宋_GB2312" w:eastAsia="仿宋_GB2312" w:hAnsi="仿宋" w:hint="eastAsia"/>
          <w:b/>
          <w:color w:val="000000"/>
          <w:sz w:val="32"/>
          <w:szCs w:val="32"/>
        </w:rPr>
        <w:t>第五条</w:t>
      </w:r>
      <w:r w:rsidRPr="00E16F4A">
        <w:rPr>
          <w:rFonts w:ascii="仿宋_GB2312" w:eastAsia="仿宋_GB2312" w:hAnsi="仿宋"/>
          <w:color w:val="000000"/>
          <w:sz w:val="32"/>
          <w:szCs w:val="32"/>
        </w:rPr>
        <w:t xml:space="preserve">  </w:t>
      </w:r>
      <w:r w:rsidRPr="00E16F4A">
        <w:rPr>
          <w:rFonts w:ascii="仿宋_GB2312" w:eastAsia="仿宋_GB2312" w:hAnsi="仿宋" w:hint="eastAsia"/>
          <w:color w:val="000000"/>
          <w:sz w:val="32"/>
          <w:szCs w:val="32"/>
        </w:rPr>
        <w:t>提案工作要坚持围绕中心、服务大局、提高质量、讲求实效的方针，加强制度化、规范化、程序化和信息化建设，提高提案质量、办理质量和服务质量。</w:t>
      </w:r>
    </w:p>
    <w:p w:rsidR="006A5F77" w:rsidRPr="001D0F2C" w:rsidRDefault="006A5F77" w:rsidP="002B4902">
      <w:pPr>
        <w:spacing w:beforeLines="50" w:afterLines="50"/>
        <w:jc w:val="center"/>
        <w:rPr>
          <w:rFonts w:ascii="黑体" w:eastAsia="黑体" w:hAnsi="黑体" w:cs="宋体"/>
          <w:b/>
          <w:bCs/>
          <w:kern w:val="0"/>
          <w:sz w:val="32"/>
          <w:szCs w:val="32"/>
        </w:rPr>
      </w:pPr>
      <w:r w:rsidRPr="001D0F2C">
        <w:rPr>
          <w:rFonts w:ascii="黑体" w:eastAsia="黑体" w:hAnsi="黑体" w:cs="宋体" w:hint="eastAsia"/>
          <w:b/>
          <w:bCs/>
          <w:kern w:val="0"/>
          <w:sz w:val="32"/>
          <w:szCs w:val="32"/>
        </w:rPr>
        <w:t>第二章</w:t>
      </w:r>
      <w:r w:rsidRPr="001D0F2C">
        <w:rPr>
          <w:rFonts w:ascii="黑体" w:eastAsia="黑体" w:hAnsi="黑体" w:cs="宋体"/>
          <w:b/>
          <w:bCs/>
          <w:kern w:val="0"/>
          <w:sz w:val="32"/>
          <w:szCs w:val="32"/>
        </w:rPr>
        <w:t xml:space="preserve">  </w:t>
      </w:r>
      <w:r w:rsidRPr="001D0F2C">
        <w:rPr>
          <w:rFonts w:ascii="黑体" w:eastAsia="黑体" w:hAnsi="黑体" w:cs="宋体" w:hint="eastAsia"/>
          <w:b/>
          <w:bCs/>
          <w:kern w:val="0"/>
          <w:sz w:val="32"/>
          <w:szCs w:val="32"/>
        </w:rPr>
        <w:t>提案工作委员会</w:t>
      </w:r>
    </w:p>
    <w:p w:rsidR="006A5F77" w:rsidRPr="00E16F4A" w:rsidRDefault="006A5F77" w:rsidP="00B74DC5">
      <w:pPr>
        <w:ind w:firstLineChars="200" w:firstLine="31680"/>
        <w:rPr>
          <w:rFonts w:ascii="仿宋_GB2312" w:eastAsia="仿宋_GB2312" w:hAnsi="仿宋"/>
          <w:color w:val="000000"/>
          <w:sz w:val="32"/>
          <w:szCs w:val="32"/>
        </w:rPr>
      </w:pPr>
      <w:r w:rsidRPr="00E16F4A">
        <w:rPr>
          <w:rFonts w:ascii="仿宋_GB2312" w:eastAsia="仿宋_GB2312" w:hAnsi="仿宋" w:hint="eastAsia"/>
          <w:b/>
          <w:color w:val="000000"/>
          <w:sz w:val="32"/>
          <w:szCs w:val="32"/>
        </w:rPr>
        <w:t>第六条</w:t>
      </w:r>
      <w:r w:rsidRPr="00E16F4A">
        <w:rPr>
          <w:rFonts w:ascii="仿宋_GB2312" w:eastAsia="仿宋_GB2312" w:hAnsi="仿宋"/>
          <w:color w:val="000000"/>
          <w:sz w:val="32"/>
          <w:szCs w:val="32"/>
        </w:rPr>
        <w:t xml:space="preserve">  </w:t>
      </w:r>
      <w:r w:rsidRPr="00E16F4A">
        <w:rPr>
          <w:rFonts w:ascii="仿宋_GB2312" w:eastAsia="仿宋_GB2312" w:hAnsi="仿宋" w:hint="eastAsia"/>
          <w:color w:val="000000"/>
          <w:sz w:val="32"/>
          <w:szCs w:val="32"/>
        </w:rPr>
        <w:t>提案工作委员会是教代会下设的专门工作委员会之一，负责提案工作。在大会期间，提案工作委员会受大会主席团领导。在闭会期间，受教代会常设主席团（或执委会）领导。</w:t>
      </w:r>
    </w:p>
    <w:p w:rsidR="006A5F77" w:rsidRPr="00E16F4A" w:rsidRDefault="006A5F77" w:rsidP="00B74DC5">
      <w:pPr>
        <w:ind w:firstLineChars="200" w:firstLine="31680"/>
        <w:rPr>
          <w:rFonts w:ascii="仿宋_GB2312" w:eastAsia="仿宋_GB2312" w:hAnsi="仿宋" w:cs="宋体"/>
          <w:bCs/>
          <w:kern w:val="0"/>
          <w:sz w:val="32"/>
          <w:szCs w:val="32"/>
        </w:rPr>
      </w:pPr>
      <w:r w:rsidRPr="00E16F4A">
        <w:rPr>
          <w:rFonts w:ascii="仿宋_GB2312" w:eastAsia="仿宋_GB2312" w:hAnsi="仿宋" w:hint="eastAsia"/>
          <w:b/>
          <w:color w:val="000000"/>
          <w:sz w:val="32"/>
          <w:szCs w:val="32"/>
        </w:rPr>
        <w:t>第七条</w:t>
      </w:r>
      <w:r w:rsidRPr="00E16F4A">
        <w:rPr>
          <w:rFonts w:ascii="仿宋_GB2312" w:eastAsia="仿宋_GB2312" w:hAnsi="仿宋"/>
          <w:color w:val="000000"/>
          <w:sz w:val="32"/>
          <w:szCs w:val="32"/>
        </w:rPr>
        <w:t xml:space="preserve">  </w:t>
      </w:r>
      <w:r w:rsidRPr="00E16F4A">
        <w:rPr>
          <w:rFonts w:ascii="仿宋_GB2312" w:eastAsia="仿宋_GB2312" w:hAnsi="仿宋" w:hint="eastAsia"/>
          <w:color w:val="000000"/>
          <w:sz w:val="32"/>
          <w:szCs w:val="32"/>
        </w:rPr>
        <w:t>提案工作委员会</w:t>
      </w:r>
      <w:r w:rsidRPr="00E16F4A">
        <w:rPr>
          <w:rFonts w:ascii="仿宋_GB2312" w:eastAsia="仿宋_GB2312" w:hAnsi="仿宋" w:cs="宋体" w:hint="eastAsia"/>
          <w:bCs/>
          <w:kern w:val="0"/>
          <w:sz w:val="32"/>
          <w:szCs w:val="32"/>
        </w:rPr>
        <w:t>由</w:t>
      </w:r>
      <w:r w:rsidRPr="00E16F4A">
        <w:rPr>
          <w:rFonts w:ascii="仿宋_GB2312" w:eastAsia="仿宋_GB2312" w:hAnsi="仿宋" w:cs="宋体"/>
          <w:bCs/>
          <w:kern w:val="0"/>
          <w:sz w:val="32"/>
          <w:szCs w:val="32"/>
        </w:rPr>
        <w:t>7-9</w:t>
      </w:r>
      <w:r w:rsidRPr="00E16F4A">
        <w:rPr>
          <w:rFonts w:ascii="仿宋_GB2312" w:eastAsia="仿宋_GB2312" w:hAnsi="仿宋" w:cs="宋体" w:hint="eastAsia"/>
          <w:bCs/>
          <w:kern w:val="0"/>
          <w:sz w:val="32"/>
          <w:szCs w:val="32"/>
        </w:rPr>
        <w:t>名委员组成，设主任</w:t>
      </w:r>
      <w:r w:rsidRPr="00E16F4A">
        <w:rPr>
          <w:rFonts w:ascii="仿宋_GB2312" w:eastAsia="仿宋_GB2312" w:hAnsi="仿宋" w:cs="宋体"/>
          <w:bCs/>
          <w:kern w:val="0"/>
          <w:sz w:val="32"/>
          <w:szCs w:val="32"/>
        </w:rPr>
        <w:t>1</w:t>
      </w:r>
      <w:r w:rsidRPr="00E16F4A">
        <w:rPr>
          <w:rFonts w:ascii="仿宋_GB2312" w:eastAsia="仿宋_GB2312" w:hAnsi="仿宋" w:cs="宋体" w:hint="eastAsia"/>
          <w:bCs/>
          <w:kern w:val="0"/>
          <w:sz w:val="32"/>
          <w:szCs w:val="32"/>
        </w:rPr>
        <w:t>人。</w:t>
      </w:r>
      <w:r w:rsidRPr="00E16F4A">
        <w:rPr>
          <w:rFonts w:ascii="仿宋_GB2312" w:eastAsia="仿宋_GB2312" w:hAnsi="仿宋" w:hint="eastAsia"/>
          <w:sz w:val="32"/>
          <w:szCs w:val="32"/>
        </w:rPr>
        <w:t>提案工作委员会</w:t>
      </w:r>
      <w:r w:rsidRPr="00E16F4A">
        <w:rPr>
          <w:rFonts w:ascii="仿宋_GB2312" w:eastAsia="仿宋_GB2312" w:hAnsi="仿宋" w:cs="宋体" w:hint="eastAsia"/>
          <w:bCs/>
          <w:kern w:val="0"/>
          <w:sz w:val="32"/>
          <w:szCs w:val="32"/>
        </w:rPr>
        <w:t>由教代会授权，学校工会提出建议方案，教代会常设主席团（或执委会）全体会议选举产生，报学校党委备案。主任由提案工作委员会民主选举产生，一般由教代会常设主席团（或执委会）主要成员担任。</w:t>
      </w:r>
    </w:p>
    <w:p w:rsidR="006A5F77" w:rsidRPr="00E16F4A" w:rsidRDefault="006A5F77" w:rsidP="00B74DC5">
      <w:pPr>
        <w:ind w:firstLineChars="200" w:firstLine="31680"/>
        <w:rPr>
          <w:rFonts w:ascii="仿宋_GB2312" w:eastAsia="仿宋_GB2312" w:hAnsi="仿宋" w:cs="宋体"/>
          <w:bCs/>
          <w:kern w:val="0"/>
          <w:sz w:val="32"/>
          <w:szCs w:val="32"/>
        </w:rPr>
      </w:pPr>
      <w:r w:rsidRPr="00E16F4A">
        <w:rPr>
          <w:rFonts w:ascii="仿宋_GB2312" w:eastAsia="仿宋_GB2312" w:hAnsi="仿宋" w:cs="宋体" w:hint="eastAsia"/>
          <w:bCs/>
          <w:kern w:val="0"/>
          <w:sz w:val="32"/>
          <w:szCs w:val="32"/>
        </w:rPr>
        <w:t>提案工作委员会委员空缺时，按委员产生程序进行补选。</w:t>
      </w:r>
    </w:p>
    <w:p w:rsidR="006A5F77" w:rsidRPr="00E16F4A" w:rsidRDefault="006A5F77" w:rsidP="00B74DC5">
      <w:pPr>
        <w:ind w:firstLineChars="200" w:firstLine="31680"/>
        <w:rPr>
          <w:rFonts w:ascii="仿宋_GB2312" w:eastAsia="仿宋_GB2312" w:hAnsi="仿宋" w:cs="宋体"/>
          <w:bCs/>
          <w:kern w:val="0"/>
          <w:sz w:val="32"/>
          <w:szCs w:val="32"/>
        </w:rPr>
      </w:pPr>
      <w:r w:rsidRPr="00E16F4A">
        <w:rPr>
          <w:rFonts w:ascii="仿宋_GB2312" w:eastAsia="仿宋_GB2312" w:hAnsi="仿宋" w:cs="宋体" w:hint="eastAsia"/>
          <w:bCs/>
          <w:kern w:val="0"/>
          <w:sz w:val="32"/>
          <w:szCs w:val="32"/>
        </w:rPr>
        <w:t>提案工作委员会任期与教代会届期一致，实行常任制，届满可以连选连任。</w:t>
      </w:r>
    </w:p>
    <w:p w:rsidR="006A5F77" w:rsidRPr="00E16F4A" w:rsidRDefault="006A5F77" w:rsidP="00B74DC5">
      <w:pPr>
        <w:ind w:firstLineChars="200" w:firstLine="31680"/>
        <w:rPr>
          <w:rFonts w:ascii="仿宋_GB2312" w:eastAsia="仿宋_GB2312" w:hAnsi="仿宋" w:cs="宋体"/>
          <w:bCs/>
          <w:kern w:val="0"/>
          <w:sz w:val="32"/>
          <w:szCs w:val="32"/>
        </w:rPr>
      </w:pPr>
      <w:r w:rsidRPr="00E16F4A">
        <w:rPr>
          <w:rFonts w:ascii="仿宋_GB2312" w:eastAsia="仿宋_GB2312" w:hAnsi="仿宋" w:hint="eastAsia"/>
          <w:b/>
          <w:color w:val="000000"/>
          <w:sz w:val="32"/>
          <w:szCs w:val="32"/>
        </w:rPr>
        <w:t>第八条</w:t>
      </w:r>
      <w:r w:rsidRPr="00E16F4A">
        <w:rPr>
          <w:rFonts w:ascii="仿宋_GB2312" w:eastAsia="仿宋_GB2312" w:hAnsi="仿宋"/>
          <w:color w:val="000000"/>
          <w:sz w:val="32"/>
          <w:szCs w:val="32"/>
        </w:rPr>
        <w:t xml:space="preserve">  </w:t>
      </w:r>
      <w:r w:rsidRPr="00E16F4A">
        <w:rPr>
          <w:rFonts w:ascii="仿宋_GB2312" w:eastAsia="仿宋_GB2312" w:hAnsi="仿宋" w:hint="eastAsia"/>
          <w:color w:val="000000"/>
          <w:sz w:val="32"/>
          <w:szCs w:val="32"/>
        </w:rPr>
        <w:t>提案工作委员会</w:t>
      </w:r>
      <w:r w:rsidRPr="00E16F4A">
        <w:rPr>
          <w:rFonts w:ascii="仿宋_GB2312" w:eastAsia="仿宋_GB2312" w:hAnsi="仿宋" w:cs="宋体" w:hint="eastAsia"/>
          <w:bCs/>
          <w:kern w:val="0"/>
          <w:sz w:val="32"/>
          <w:szCs w:val="32"/>
        </w:rPr>
        <w:t>的工作职责：</w:t>
      </w:r>
    </w:p>
    <w:p w:rsidR="006A5F77" w:rsidRPr="00E16F4A" w:rsidRDefault="006A5F77" w:rsidP="00B74DC5">
      <w:pPr>
        <w:ind w:firstLineChars="200" w:firstLine="31680"/>
        <w:rPr>
          <w:rFonts w:ascii="仿宋_GB2312" w:eastAsia="仿宋_GB2312" w:hAnsi="仿宋" w:cs="宋体"/>
          <w:bCs/>
          <w:kern w:val="0"/>
          <w:sz w:val="32"/>
          <w:szCs w:val="32"/>
        </w:rPr>
      </w:pPr>
      <w:r w:rsidRPr="00E16F4A">
        <w:rPr>
          <w:rFonts w:ascii="仿宋_GB2312" w:eastAsia="仿宋_GB2312" w:hAnsi="仿宋" w:cs="宋体" w:hint="eastAsia"/>
          <w:bCs/>
          <w:kern w:val="0"/>
          <w:sz w:val="32"/>
          <w:szCs w:val="32"/>
        </w:rPr>
        <w:t>㈠制定每年教代会期间的提案工作方案和提案工作委员会年度工作计划。</w:t>
      </w:r>
    </w:p>
    <w:p w:rsidR="006A5F77" w:rsidRPr="00E16F4A" w:rsidRDefault="006A5F77" w:rsidP="00B74DC5">
      <w:pPr>
        <w:ind w:firstLineChars="200" w:firstLine="31680"/>
        <w:rPr>
          <w:rFonts w:ascii="仿宋_GB2312" w:eastAsia="仿宋_GB2312" w:hAnsi="仿宋" w:cs="宋体"/>
          <w:bCs/>
          <w:kern w:val="0"/>
          <w:sz w:val="32"/>
          <w:szCs w:val="32"/>
        </w:rPr>
      </w:pPr>
      <w:r w:rsidRPr="00E16F4A">
        <w:rPr>
          <w:rFonts w:ascii="仿宋_GB2312" w:eastAsia="仿宋_GB2312" w:hAnsi="仿宋" w:cs="宋体" w:hint="eastAsia"/>
          <w:bCs/>
          <w:kern w:val="0"/>
          <w:sz w:val="32"/>
          <w:szCs w:val="32"/>
        </w:rPr>
        <w:t>㈡依照规定程序，组织征集提案。</w:t>
      </w:r>
    </w:p>
    <w:p w:rsidR="006A5F77" w:rsidRPr="00E16F4A" w:rsidRDefault="006A5F77" w:rsidP="00B74DC5">
      <w:pPr>
        <w:ind w:firstLineChars="200" w:firstLine="31680"/>
        <w:rPr>
          <w:rFonts w:ascii="仿宋_GB2312" w:eastAsia="仿宋_GB2312" w:hAnsi="仿宋" w:cs="宋体"/>
          <w:bCs/>
          <w:kern w:val="0"/>
          <w:sz w:val="32"/>
          <w:szCs w:val="32"/>
        </w:rPr>
      </w:pPr>
      <w:r w:rsidRPr="00E16F4A">
        <w:rPr>
          <w:rFonts w:ascii="仿宋_GB2312" w:eastAsia="仿宋_GB2312" w:hAnsi="仿宋" w:cs="宋体" w:hint="eastAsia"/>
          <w:bCs/>
          <w:kern w:val="0"/>
          <w:sz w:val="32"/>
          <w:szCs w:val="32"/>
        </w:rPr>
        <w:t>㈢对提案进行审查处理，确定承办单位。</w:t>
      </w:r>
    </w:p>
    <w:p w:rsidR="006A5F77" w:rsidRPr="00E16F4A" w:rsidRDefault="006A5F77" w:rsidP="00B74DC5">
      <w:pPr>
        <w:ind w:firstLineChars="200" w:firstLine="31680"/>
        <w:rPr>
          <w:rFonts w:ascii="仿宋_GB2312" w:eastAsia="仿宋_GB2312" w:hAnsi="仿宋" w:cs="宋体"/>
          <w:bCs/>
          <w:kern w:val="0"/>
          <w:sz w:val="32"/>
          <w:szCs w:val="32"/>
        </w:rPr>
      </w:pPr>
      <w:r w:rsidRPr="00E16F4A">
        <w:rPr>
          <w:rFonts w:ascii="仿宋_GB2312" w:eastAsia="仿宋_GB2312" w:hAnsi="仿宋" w:cs="宋体" w:hint="eastAsia"/>
          <w:bCs/>
          <w:kern w:val="0"/>
          <w:sz w:val="32"/>
          <w:szCs w:val="32"/>
        </w:rPr>
        <w:t>㈣对提案办理进行检查和督导，推动承办单位认真办理。</w:t>
      </w:r>
    </w:p>
    <w:p w:rsidR="006A5F77" w:rsidRPr="00E16F4A" w:rsidRDefault="006A5F77" w:rsidP="00B74DC5">
      <w:pPr>
        <w:ind w:firstLineChars="200" w:firstLine="31680"/>
        <w:rPr>
          <w:rFonts w:ascii="仿宋_GB2312" w:eastAsia="仿宋_GB2312" w:hAnsi="仿宋" w:cs="宋体"/>
          <w:bCs/>
          <w:kern w:val="0"/>
          <w:sz w:val="32"/>
          <w:szCs w:val="32"/>
        </w:rPr>
      </w:pPr>
      <w:r w:rsidRPr="00E16F4A">
        <w:rPr>
          <w:rFonts w:ascii="仿宋_GB2312" w:eastAsia="仿宋_GB2312" w:hAnsi="仿宋" w:cs="宋体" w:hint="eastAsia"/>
          <w:bCs/>
          <w:kern w:val="0"/>
          <w:sz w:val="32"/>
          <w:szCs w:val="32"/>
        </w:rPr>
        <w:t>㈤及时向提案人进行反馈，并征询提案人对提案办理结果的意见。</w:t>
      </w:r>
    </w:p>
    <w:p w:rsidR="006A5F77" w:rsidRPr="00E16F4A" w:rsidRDefault="006A5F77" w:rsidP="00B74DC5">
      <w:pPr>
        <w:ind w:firstLineChars="200" w:firstLine="31680"/>
        <w:rPr>
          <w:rFonts w:ascii="仿宋_GB2312" w:eastAsia="仿宋_GB2312" w:hAnsi="仿宋" w:cs="宋体"/>
          <w:bCs/>
          <w:kern w:val="0"/>
          <w:sz w:val="32"/>
          <w:szCs w:val="32"/>
        </w:rPr>
      </w:pPr>
      <w:r w:rsidRPr="00E16F4A">
        <w:rPr>
          <w:rFonts w:ascii="仿宋_GB2312" w:eastAsia="仿宋_GB2312" w:hAnsi="仿宋" w:cs="宋体" w:hint="eastAsia"/>
          <w:bCs/>
          <w:kern w:val="0"/>
          <w:sz w:val="32"/>
          <w:szCs w:val="32"/>
        </w:rPr>
        <w:t>㈥组织提案工作的宣传报道，推动提案工作公开化。</w:t>
      </w:r>
    </w:p>
    <w:p w:rsidR="006A5F77" w:rsidRPr="00E16F4A" w:rsidRDefault="006A5F77" w:rsidP="00B74DC5">
      <w:pPr>
        <w:ind w:firstLineChars="200" w:firstLine="31680"/>
        <w:rPr>
          <w:rFonts w:ascii="仿宋_GB2312" w:eastAsia="仿宋_GB2312" w:hAnsi="仿宋" w:cs="宋体"/>
          <w:bCs/>
          <w:kern w:val="0"/>
          <w:sz w:val="32"/>
          <w:szCs w:val="32"/>
        </w:rPr>
      </w:pPr>
      <w:r w:rsidRPr="00E16F4A">
        <w:rPr>
          <w:rFonts w:ascii="仿宋_GB2312" w:eastAsia="仿宋_GB2312" w:hAnsi="仿宋" w:cs="宋体" w:hint="eastAsia"/>
          <w:bCs/>
          <w:kern w:val="0"/>
          <w:sz w:val="32"/>
          <w:szCs w:val="32"/>
        </w:rPr>
        <w:t>㈦向教代会报告提案工作。</w:t>
      </w:r>
    </w:p>
    <w:p w:rsidR="006A5F77" w:rsidRPr="00E16F4A" w:rsidRDefault="006A5F77" w:rsidP="00B74DC5">
      <w:pPr>
        <w:ind w:firstLineChars="200" w:firstLine="31680"/>
        <w:rPr>
          <w:rFonts w:ascii="仿宋_GB2312" w:eastAsia="仿宋_GB2312" w:hAnsi="仿宋" w:cs="宋体"/>
          <w:bCs/>
          <w:kern w:val="0"/>
          <w:sz w:val="32"/>
          <w:szCs w:val="32"/>
        </w:rPr>
      </w:pPr>
      <w:r w:rsidRPr="00E16F4A">
        <w:rPr>
          <w:rFonts w:ascii="仿宋_GB2312" w:eastAsia="仿宋_GB2312" w:hAnsi="仿宋" w:cs="宋体" w:hint="eastAsia"/>
          <w:bCs/>
          <w:kern w:val="0"/>
          <w:sz w:val="32"/>
          <w:szCs w:val="32"/>
        </w:rPr>
        <w:t>㈧对提案进行综合分析，反映重要信息。</w:t>
      </w:r>
    </w:p>
    <w:p w:rsidR="006A5F77" w:rsidRPr="00E16F4A" w:rsidRDefault="006A5F77" w:rsidP="00B74DC5">
      <w:pPr>
        <w:ind w:firstLineChars="200" w:firstLine="31680"/>
        <w:rPr>
          <w:rFonts w:ascii="仿宋_GB2312" w:eastAsia="仿宋_GB2312" w:hAnsi="仿宋" w:cs="宋体"/>
          <w:bCs/>
          <w:kern w:val="0"/>
          <w:sz w:val="32"/>
          <w:szCs w:val="32"/>
        </w:rPr>
      </w:pPr>
      <w:r w:rsidRPr="00E16F4A">
        <w:rPr>
          <w:rFonts w:ascii="仿宋_GB2312" w:eastAsia="仿宋_GB2312" w:hAnsi="仿宋" w:cs="宋体" w:hint="eastAsia"/>
          <w:bCs/>
          <w:kern w:val="0"/>
          <w:sz w:val="32"/>
          <w:szCs w:val="32"/>
        </w:rPr>
        <w:t>㈨评选优秀提案和先进承办单位，报请教代会常设主席团（或执委会）予以表彰。</w:t>
      </w:r>
    </w:p>
    <w:p w:rsidR="006A5F77" w:rsidRPr="00E16F4A" w:rsidRDefault="006A5F77" w:rsidP="00B74DC5">
      <w:pPr>
        <w:ind w:firstLineChars="200" w:firstLine="31680"/>
        <w:rPr>
          <w:rFonts w:ascii="仿宋_GB2312" w:eastAsia="仿宋_GB2312" w:hAnsi="仿宋" w:cs="宋体"/>
          <w:bCs/>
          <w:kern w:val="0"/>
          <w:sz w:val="32"/>
          <w:szCs w:val="32"/>
        </w:rPr>
      </w:pPr>
      <w:r w:rsidRPr="00E16F4A">
        <w:rPr>
          <w:rFonts w:ascii="仿宋_GB2312" w:eastAsia="仿宋_GB2312" w:hAnsi="仿宋" w:cs="宋体" w:hint="eastAsia"/>
          <w:bCs/>
          <w:kern w:val="0"/>
          <w:sz w:val="32"/>
          <w:szCs w:val="32"/>
        </w:rPr>
        <w:t>㈩组织开展提案培训工作。</w:t>
      </w:r>
    </w:p>
    <w:p w:rsidR="006A5F77" w:rsidRPr="00E16F4A" w:rsidRDefault="006A5F77" w:rsidP="00B74DC5">
      <w:pPr>
        <w:ind w:firstLineChars="200" w:firstLine="31680"/>
        <w:rPr>
          <w:rFonts w:ascii="仿宋_GB2312" w:eastAsia="仿宋_GB2312" w:hAnsi="仿宋" w:cs="宋体"/>
          <w:bCs/>
          <w:kern w:val="0"/>
          <w:sz w:val="32"/>
          <w:szCs w:val="32"/>
        </w:rPr>
      </w:pPr>
      <w:r w:rsidRPr="00E16F4A">
        <w:rPr>
          <w:rFonts w:ascii="仿宋_GB2312" w:eastAsia="仿宋_GB2312" w:hAnsi="仿宋" w:cs="宋体" w:hint="eastAsia"/>
          <w:b/>
          <w:bCs/>
          <w:kern w:val="0"/>
          <w:sz w:val="32"/>
          <w:szCs w:val="32"/>
        </w:rPr>
        <w:t>第九条</w:t>
      </w:r>
      <w:r w:rsidRPr="00E16F4A">
        <w:rPr>
          <w:rFonts w:ascii="仿宋_GB2312" w:eastAsia="仿宋_GB2312" w:hAnsi="仿宋" w:cs="宋体"/>
          <w:bCs/>
          <w:kern w:val="0"/>
          <w:sz w:val="32"/>
          <w:szCs w:val="32"/>
        </w:rPr>
        <w:t xml:space="preserve">  </w:t>
      </w:r>
      <w:r w:rsidRPr="00E16F4A">
        <w:rPr>
          <w:rFonts w:ascii="仿宋_GB2312" w:eastAsia="仿宋_GB2312" w:hAnsi="仿宋" w:cs="宋体" w:hint="eastAsia"/>
          <w:bCs/>
          <w:kern w:val="0"/>
          <w:sz w:val="32"/>
          <w:szCs w:val="32"/>
        </w:rPr>
        <w:t>以提案工作委员会名义形成的重要文件，须经提案工作委员会全体会议讨论通过，并由提案工作委员会主任审定、签发。</w:t>
      </w:r>
    </w:p>
    <w:p w:rsidR="006A5F77" w:rsidRPr="00E16F4A" w:rsidRDefault="006A5F77" w:rsidP="00B74DC5">
      <w:pPr>
        <w:ind w:firstLineChars="200" w:firstLine="31680"/>
        <w:rPr>
          <w:rFonts w:ascii="仿宋_GB2312" w:eastAsia="仿宋_GB2312" w:hAnsi="仿宋" w:cs="宋体"/>
          <w:bCs/>
          <w:kern w:val="0"/>
          <w:sz w:val="32"/>
          <w:szCs w:val="32"/>
        </w:rPr>
      </w:pPr>
      <w:r w:rsidRPr="00E16F4A">
        <w:rPr>
          <w:rFonts w:ascii="仿宋_GB2312" w:eastAsia="仿宋_GB2312" w:hAnsi="仿宋" w:cs="宋体" w:hint="eastAsia"/>
          <w:b/>
          <w:bCs/>
          <w:kern w:val="0"/>
          <w:sz w:val="32"/>
          <w:szCs w:val="32"/>
        </w:rPr>
        <w:t>第十条</w:t>
      </w:r>
      <w:r w:rsidRPr="00E16F4A">
        <w:rPr>
          <w:rFonts w:ascii="仿宋_GB2312" w:eastAsia="仿宋_GB2312" w:hAnsi="仿宋" w:cs="宋体"/>
          <w:bCs/>
          <w:kern w:val="0"/>
          <w:sz w:val="32"/>
          <w:szCs w:val="32"/>
        </w:rPr>
        <w:t xml:space="preserve">  </w:t>
      </w:r>
      <w:r w:rsidRPr="00E16F4A">
        <w:rPr>
          <w:rFonts w:ascii="仿宋_GB2312" w:eastAsia="仿宋_GB2312" w:hAnsi="仿宋" w:hint="eastAsia"/>
          <w:color w:val="000000"/>
          <w:sz w:val="32"/>
          <w:szCs w:val="32"/>
        </w:rPr>
        <w:t>提案工作委员会</w:t>
      </w:r>
      <w:r w:rsidRPr="00E16F4A">
        <w:rPr>
          <w:rFonts w:ascii="仿宋_GB2312" w:eastAsia="仿宋_GB2312" w:hAnsi="仿宋" w:cs="宋体" w:hint="eastAsia"/>
          <w:bCs/>
          <w:kern w:val="0"/>
          <w:sz w:val="32"/>
          <w:szCs w:val="32"/>
        </w:rPr>
        <w:t>会议由主任召集，原则上每学期召开一次，必要时可临时召集。</w:t>
      </w:r>
    </w:p>
    <w:p w:rsidR="006A5F77" w:rsidRPr="00E16F4A" w:rsidRDefault="006A5F77" w:rsidP="00B74DC5">
      <w:pPr>
        <w:ind w:firstLineChars="200" w:firstLine="31680"/>
        <w:rPr>
          <w:rFonts w:ascii="仿宋_GB2312" w:eastAsia="仿宋_GB2312" w:hAnsi="仿宋"/>
          <w:color w:val="000000"/>
          <w:sz w:val="32"/>
          <w:szCs w:val="32"/>
        </w:rPr>
      </w:pPr>
      <w:r w:rsidRPr="00E16F4A">
        <w:rPr>
          <w:rFonts w:ascii="仿宋_GB2312" w:eastAsia="仿宋_GB2312" w:hAnsi="仿宋" w:cs="宋体" w:hint="eastAsia"/>
          <w:b/>
          <w:bCs/>
          <w:kern w:val="0"/>
          <w:sz w:val="32"/>
          <w:szCs w:val="32"/>
        </w:rPr>
        <w:t>第十一条</w:t>
      </w:r>
      <w:r w:rsidRPr="00E16F4A">
        <w:rPr>
          <w:rFonts w:ascii="仿宋_GB2312" w:eastAsia="仿宋_GB2312" w:hAnsi="仿宋" w:cs="宋体"/>
          <w:bCs/>
          <w:kern w:val="0"/>
          <w:sz w:val="32"/>
          <w:szCs w:val="32"/>
        </w:rPr>
        <w:t xml:space="preserve">  </w:t>
      </w:r>
      <w:r w:rsidRPr="00E16F4A">
        <w:rPr>
          <w:rFonts w:ascii="仿宋_GB2312" w:eastAsia="仿宋_GB2312" w:hAnsi="仿宋" w:hint="eastAsia"/>
          <w:color w:val="000000"/>
          <w:sz w:val="32"/>
          <w:szCs w:val="32"/>
        </w:rPr>
        <w:t>提案工作委员会</w:t>
      </w:r>
      <w:r w:rsidRPr="00E16F4A">
        <w:rPr>
          <w:rFonts w:ascii="仿宋_GB2312" w:eastAsia="仿宋_GB2312" w:hAnsi="仿宋" w:cs="宋体" w:hint="eastAsia"/>
          <w:bCs/>
          <w:kern w:val="0"/>
          <w:sz w:val="32"/>
          <w:szCs w:val="32"/>
        </w:rPr>
        <w:t>下设办公室，办公室设在学校工会。</w:t>
      </w:r>
      <w:r w:rsidRPr="00E16F4A">
        <w:rPr>
          <w:rFonts w:ascii="仿宋_GB2312" w:eastAsia="仿宋_GB2312" w:hAnsi="仿宋" w:hint="eastAsia"/>
          <w:color w:val="000000"/>
          <w:sz w:val="32"/>
          <w:szCs w:val="32"/>
        </w:rPr>
        <w:t>办公室是提案工作委员会的办事机构，负责提案的征集、整理、初审、分发、转办、协调、督办、反馈和汇总等日常工作。</w:t>
      </w:r>
    </w:p>
    <w:p w:rsidR="006A5F77" w:rsidRPr="001D0F2C" w:rsidRDefault="006A5F77" w:rsidP="002B4902">
      <w:pPr>
        <w:spacing w:beforeLines="50" w:afterLines="50"/>
        <w:jc w:val="center"/>
        <w:rPr>
          <w:rFonts w:ascii="黑体" w:eastAsia="黑体" w:hAnsi="黑体" w:cs="宋体"/>
          <w:b/>
          <w:bCs/>
          <w:kern w:val="0"/>
          <w:sz w:val="32"/>
          <w:szCs w:val="32"/>
        </w:rPr>
      </w:pPr>
      <w:r w:rsidRPr="001D0F2C">
        <w:rPr>
          <w:rFonts w:ascii="黑体" w:eastAsia="黑体" w:hAnsi="黑体" w:cs="宋体" w:hint="eastAsia"/>
          <w:b/>
          <w:bCs/>
          <w:kern w:val="0"/>
          <w:sz w:val="32"/>
          <w:szCs w:val="32"/>
        </w:rPr>
        <w:t>第三章</w:t>
      </w:r>
      <w:r w:rsidRPr="001D0F2C">
        <w:rPr>
          <w:rFonts w:ascii="黑体" w:eastAsia="黑体" w:hAnsi="黑体" w:cs="宋体"/>
          <w:b/>
          <w:bCs/>
          <w:kern w:val="0"/>
          <w:sz w:val="32"/>
          <w:szCs w:val="32"/>
        </w:rPr>
        <w:t xml:space="preserve">  </w:t>
      </w:r>
      <w:r w:rsidRPr="001D0F2C">
        <w:rPr>
          <w:rFonts w:ascii="黑体" w:eastAsia="黑体" w:hAnsi="黑体" w:cs="宋体" w:hint="eastAsia"/>
          <w:b/>
          <w:bCs/>
          <w:kern w:val="0"/>
          <w:sz w:val="32"/>
          <w:szCs w:val="32"/>
        </w:rPr>
        <w:t>提案的提出</w:t>
      </w:r>
    </w:p>
    <w:p w:rsidR="006A5F77" w:rsidRPr="00E16F4A" w:rsidRDefault="006A5F77" w:rsidP="00B74DC5">
      <w:pPr>
        <w:ind w:firstLineChars="200" w:firstLine="31680"/>
        <w:rPr>
          <w:rFonts w:ascii="仿宋_GB2312" w:eastAsia="仿宋_GB2312" w:hAnsi="仿宋"/>
          <w:color w:val="000000"/>
          <w:sz w:val="32"/>
          <w:szCs w:val="32"/>
        </w:rPr>
      </w:pPr>
      <w:r w:rsidRPr="00E16F4A">
        <w:rPr>
          <w:rFonts w:ascii="仿宋_GB2312" w:eastAsia="仿宋_GB2312" w:hAnsi="仿宋" w:cs="宋体" w:hint="eastAsia"/>
          <w:b/>
          <w:bCs/>
          <w:kern w:val="0"/>
          <w:sz w:val="32"/>
          <w:szCs w:val="32"/>
        </w:rPr>
        <w:t>第十二条</w:t>
      </w:r>
      <w:r w:rsidRPr="00E16F4A">
        <w:rPr>
          <w:rFonts w:ascii="仿宋_GB2312" w:eastAsia="仿宋_GB2312" w:hAnsi="仿宋" w:cs="宋体"/>
          <w:bCs/>
          <w:kern w:val="0"/>
          <w:sz w:val="32"/>
          <w:szCs w:val="32"/>
        </w:rPr>
        <w:t xml:space="preserve"> </w:t>
      </w:r>
      <w:r w:rsidRPr="00E16F4A">
        <w:rPr>
          <w:rFonts w:ascii="仿宋_GB2312" w:eastAsia="仿宋_GB2312" w:hAnsi="仿宋"/>
          <w:color w:val="000000"/>
          <w:sz w:val="32"/>
          <w:szCs w:val="32"/>
        </w:rPr>
        <w:t xml:space="preserve"> </w:t>
      </w:r>
      <w:r w:rsidRPr="00E16F4A">
        <w:rPr>
          <w:rFonts w:ascii="仿宋_GB2312" w:eastAsia="仿宋_GB2312" w:hAnsi="仿宋" w:hint="eastAsia"/>
          <w:color w:val="000000"/>
          <w:sz w:val="32"/>
          <w:szCs w:val="32"/>
        </w:rPr>
        <w:t>提案须由教代会正式代表提出。</w:t>
      </w:r>
    </w:p>
    <w:p w:rsidR="006A5F77" w:rsidRPr="00E16F4A" w:rsidRDefault="006A5F77" w:rsidP="00B74DC5">
      <w:pPr>
        <w:ind w:firstLineChars="200" w:firstLine="31680"/>
        <w:rPr>
          <w:rFonts w:ascii="仿宋_GB2312" w:eastAsia="仿宋_GB2312" w:hAnsi="仿宋"/>
          <w:color w:val="000000"/>
          <w:sz w:val="32"/>
          <w:szCs w:val="32"/>
        </w:rPr>
      </w:pPr>
      <w:r w:rsidRPr="00E16F4A">
        <w:rPr>
          <w:rFonts w:ascii="仿宋_GB2312" w:eastAsia="仿宋_GB2312" w:hAnsi="仿宋" w:hint="eastAsia"/>
          <w:b/>
          <w:color w:val="000000"/>
          <w:sz w:val="32"/>
          <w:szCs w:val="32"/>
        </w:rPr>
        <w:t>第十三条</w:t>
      </w:r>
      <w:r w:rsidRPr="00E16F4A">
        <w:rPr>
          <w:rFonts w:ascii="仿宋_GB2312" w:eastAsia="仿宋_GB2312" w:hAnsi="仿宋"/>
          <w:color w:val="000000"/>
          <w:sz w:val="32"/>
          <w:szCs w:val="32"/>
        </w:rPr>
        <w:t xml:space="preserve">  </w:t>
      </w:r>
      <w:r w:rsidRPr="00E16F4A">
        <w:rPr>
          <w:rFonts w:ascii="仿宋_GB2312" w:eastAsia="仿宋_GB2312" w:hAnsi="仿宋" w:hint="eastAsia"/>
          <w:color w:val="000000"/>
          <w:sz w:val="32"/>
          <w:szCs w:val="32"/>
        </w:rPr>
        <w:t>提案的基本要求：</w:t>
      </w:r>
    </w:p>
    <w:p w:rsidR="006A5F77" w:rsidRPr="00E16F4A" w:rsidRDefault="006A5F77" w:rsidP="00B74DC5">
      <w:pPr>
        <w:ind w:firstLineChars="200" w:firstLine="31680"/>
        <w:rPr>
          <w:rFonts w:ascii="仿宋_GB2312" w:eastAsia="仿宋_GB2312" w:hAnsi="仿宋"/>
          <w:color w:val="000000"/>
          <w:sz w:val="32"/>
          <w:szCs w:val="32"/>
        </w:rPr>
      </w:pPr>
      <w:r w:rsidRPr="00E16F4A">
        <w:rPr>
          <w:rFonts w:ascii="仿宋_GB2312" w:eastAsia="仿宋_GB2312" w:hAnsi="仿宋" w:hint="eastAsia"/>
          <w:color w:val="000000"/>
          <w:sz w:val="32"/>
          <w:szCs w:val="32"/>
        </w:rPr>
        <w:t>㈠提案是教代会代表就学校改革发展、管理服务、教学科研、规章制度、人事分配制度改革方案、生活福利、教职工队伍建设等方面提出的议案。</w:t>
      </w:r>
    </w:p>
    <w:p w:rsidR="006A5F77" w:rsidRPr="00E16F4A" w:rsidRDefault="006A5F77" w:rsidP="00B74DC5">
      <w:pPr>
        <w:ind w:firstLineChars="200" w:firstLine="31680"/>
        <w:rPr>
          <w:rFonts w:ascii="仿宋_GB2312" w:eastAsia="仿宋_GB2312" w:hAnsi="仿宋"/>
          <w:sz w:val="32"/>
          <w:szCs w:val="32"/>
          <w:u w:val="single"/>
        </w:rPr>
      </w:pPr>
      <w:r w:rsidRPr="00E16F4A">
        <w:rPr>
          <w:rFonts w:ascii="仿宋_GB2312" w:eastAsia="仿宋_GB2312" w:hAnsi="仿宋" w:hint="eastAsia"/>
          <w:color w:val="000000"/>
          <w:sz w:val="32"/>
          <w:szCs w:val="32"/>
        </w:rPr>
        <w:t>㈡提案人必须以严肃认真的态度行使提案权，应在广泛</w:t>
      </w:r>
      <w:r w:rsidRPr="00E16F4A">
        <w:rPr>
          <w:rFonts w:ascii="仿宋_GB2312" w:eastAsia="仿宋_GB2312" w:hAnsi="仿宋" w:hint="eastAsia"/>
          <w:sz w:val="32"/>
          <w:szCs w:val="32"/>
        </w:rPr>
        <w:t>听取教职工意见的基础上提出议案。</w:t>
      </w:r>
    </w:p>
    <w:p w:rsidR="006A5F77" w:rsidRPr="00E16F4A" w:rsidRDefault="006A5F77" w:rsidP="00B74DC5">
      <w:pPr>
        <w:ind w:firstLineChars="200" w:firstLine="31680"/>
        <w:rPr>
          <w:rFonts w:ascii="仿宋_GB2312" w:eastAsia="仿宋_GB2312" w:hAnsi="仿宋"/>
          <w:color w:val="000000"/>
          <w:sz w:val="32"/>
          <w:szCs w:val="32"/>
        </w:rPr>
      </w:pPr>
      <w:r w:rsidRPr="00E16F4A">
        <w:rPr>
          <w:rFonts w:ascii="仿宋_GB2312" w:eastAsia="仿宋_GB2312" w:hAnsi="仿宋" w:hint="eastAsia"/>
          <w:color w:val="000000"/>
          <w:sz w:val="32"/>
          <w:szCs w:val="32"/>
        </w:rPr>
        <w:t>㈢提案可由一名教代会代表提出也可以由多名教代会代表联名提出，联名提出的提案以发起人作为第一提案人。每个提案须有五名以上</w:t>
      </w:r>
      <w:r>
        <w:rPr>
          <w:rFonts w:ascii="仿宋_GB2312" w:eastAsia="仿宋_GB2312" w:hAnsi="仿宋" w:hint="eastAsia"/>
          <w:color w:val="000000"/>
          <w:sz w:val="32"/>
          <w:szCs w:val="32"/>
        </w:rPr>
        <w:t>（</w:t>
      </w:r>
      <w:r w:rsidRPr="00E16F4A">
        <w:rPr>
          <w:rFonts w:ascii="仿宋_GB2312" w:eastAsia="仿宋_GB2312" w:hAnsi="仿宋" w:hint="eastAsia"/>
          <w:color w:val="000000"/>
          <w:sz w:val="32"/>
          <w:szCs w:val="32"/>
        </w:rPr>
        <w:t>含五名</w:t>
      </w:r>
      <w:r>
        <w:rPr>
          <w:rFonts w:ascii="仿宋_GB2312" w:eastAsia="仿宋_GB2312" w:hAnsi="仿宋" w:hint="eastAsia"/>
          <w:color w:val="000000"/>
          <w:sz w:val="32"/>
          <w:szCs w:val="32"/>
        </w:rPr>
        <w:t>）</w:t>
      </w:r>
      <w:r w:rsidRPr="00E16F4A">
        <w:rPr>
          <w:rFonts w:ascii="仿宋_GB2312" w:eastAsia="仿宋_GB2312" w:hAnsi="仿宋" w:hint="eastAsia"/>
          <w:color w:val="000000"/>
          <w:sz w:val="32"/>
          <w:szCs w:val="32"/>
        </w:rPr>
        <w:t>教代会代表签名附议。</w:t>
      </w:r>
    </w:p>
    <w:p w:rsidR="006A5F77" w:rsidRPr="00E16F4A" w:rsidRDefault="006A5F77" w:rsidP="00B74DC5">
      <w:pPr>
        <w:ind w:firstLineChars="200" w:firstLine="31680"/>
        <w:rPr>
          <w:rFonts w:ascii="仿宋_GB2312" w:eastAsia="仿宋_GB2312" w:hAnsi="仿宋"/>
          <w:color w:val="000000"/>
          <w:sz w:val="32"/>
          <w:szCs w:val="32"/>
        </w:rPr>
      </w:pPr>
      <w:r w:rsidRPr="00E16F4A">
        <w:rPr>
          <w:rFonts w:ascii="仿宋_GB2312" w:eastAsia="仿宋_GB2312" w:hAnsi="仿宋" w:hint="eastAsia"/>
          <w:sz w:val="32"/>
          <w:szCs w:val="32"/>
        </w:rPr>
        <w:t>㈣提案须使用统一格式的提案表，措词严谨，打印或用规定用笔书写，字迹工整，可以附页。由提案人提交提案工</w:t>
      </w:r>
      <w:r w:rsidRPr="00E16F4A">
        <w:rPr>
          <w:rFonts w:ascii="仿宋_GB2312" w:eastAsia="仿宋_GB2312" w:hAnsi="仿宋" w:hint="eastAsia"/>
          <w:color w:val="000000"/>
          <w:sz w:val="32"/>
          <w:szCs w:val="32"/>
        </w:rPr>
        <w:t>作委员会办公室。</w:t>
      </w:r>
    </w:p>
    <w:p w:rsidR="006A5F77" w:rsidRPr="00E16F4A" w:rsidRDefault="006A5F77" w:rsidP="00B74DC5">
      <w:pPr>
        <w:ind w:firstLineChars="200" w:firstLine="31680"/>
        <w:rPr>
          <w:rFonts w:ascii="仿宋_GB2312" w:eastAsia="仿宋_GB2312" w:hAnsi="仿宋"/>
          <w:color w:val="000000"/>
          <w:sz w:val="32"/>
          <w:szCs w:val="32"/>
        </w:rPr>
      </w:pPr>
      <w:r w:rsidRPr="00E16F4A">
        <w:rPr>
          <w:rFonts w:ascii="仿宋_GB2312" w:eastAsia="仿宋_GB2312" w:hAnsi="仿宋" w:hint="eastAsia"/>
          <w:color w:val="000000"/>
          <w:sz w:val="32"/>
          <w:szCs w:val="32"/>
        </w:rPr>
        <w:t>㈤提案须一事一案，实事求是，做到有情况、有分析、有建议。</w:t>
      </w:r>
    </w:p>
    <w:p w:rsidR="006A5F77" w:rsidRPr="00E16F4A" w:rsidRDefault="006A5F77" w:rsidP="00B74DC5">
      <w:pPr>
        <w:ind w:firstLineChars="200" w:firstLine="31680"/>
        <w:rPr>
          <w:rFonts w:ascii="仿宋_GB2312" w:eastAsia="仿宋_GB2312" w:hAnsi="仿宋"/>
          <w:color w:val="000000"/>
          <w:sz w:val="32"/>
          <w:szCs w:val="32"/>
        </w:rPr>
      </w:pPr>
      <w:r w:rsidRPr="00E16F4A">
        <w:rPr>
          <w:rFonts w:ascii="仿宋_GB2312" w:eastAsia="仿宋_GB2312" w:hAnsi="仿宋" w:hint="eastAsia"/>
          <w:b/>
          <w:color w:val="000000"/>
          <w:sz w:val="32"/>
          <w:szCs w:val="32"/>
        </w:rPr>
        <w:t>第十四条</w:t>
      </w:r>
      <w:r w:rsidRPr="00E16F4A">
        <w:rPr>
          <w:rFonts w:ascii="仿宋_GB2312" w:eastAsia="仿宋_GB2312" w:hAnsi="仿宋"/>
          <w:color w:val="000000"/>
          <w:sz w:val="32"/>
          <w:szCs w:val="32"/>
        </w:rPr>
        <w:t xml:space="preserve">  </w:t>
      </w:r>
      <w:r w:rsidRPr="00E16F4A">
        <w:rPr>
          <w:rFonts w:ascii="仿宋_GB2312" w:eastAsia="仿宋_GB2312" w:hAnsi="仿宋" w:hint="eastAsia"/>
          <w:color w:val="000000"/>
          <w:sz w:val="32"/>
          <w:szCs w:val="32"/>
        </w:rPr>
        <w:t>提案征集工作每年进行一次，一般在每年教代会召开前一个月左右开始，并规定截止日期。超过规定截止日期的提案作为日常意见和建议处理。</w:t>
      </w:r>
    </w:p>
    <w:p w:rsidR="006A5F77" w:rsidRPr="001D0F2C" w:rsidRDefault="006A5F77" w:rsidP="002B4902">
      <w:pPr>
        <w:spacing w:beforeLines="50" w:afterLines="50"/>
        <w:jc w:val="center"/>
        <w:rPr>
          <w:rFonts w:ascii="黑体" w:eastAsia="黑体" w:hAnsi="黑体" w:cs="宋体"/>
          <w:b/>
          <w:bCs/>
          <w:kern w:val="0"/>
          <w:sz w:val="32"/>
          <w:szCs w:val="32"/>
        </w:rPr>
      </w:pPr>
      <w:r w:rsidRPr="001D0F2C">
        <w:rPr>
          <w:rFonts w:ascii="黑体" w:eastAsia="黑体" w:hAnsi="黑体" w:cs="宋体" w:hint="eastAsia"/>
          <w:b/>
          <w:bCs/>
          <w:kern w:val="0"/>
          <w:sz w:val="32"/>
          <w:szCs w:val="32"/>
        </w:rPr>
        <w:t>第四章</w:t>
      </w:r>
      <w:r w:rsidRPr="001D0F2C">
        <w:rPr>
          <w:rFonts w:ascii="黑体" w:eastAsia="黑体" w:hAnsi="黑体" w:cs="宋体"/>
          <w:b/>
          <w:bCs/>
          <w:kern w:val="0"/>
          <w:sz w:val="32"/>
          <w:szCs w:val="32"/>
        </w:rPr>
        <w:t xml:space="preserve">  </w:t>
      </w:r>
      <w:r w:rsidRPr="001D0F2C">
        <w:rPr>
          <w:rFonts w:ascii="黑体" w:eastAsia="黑体" w:hAnsi="黑体" w:cs="宋体" w:hint="eastAsia"/>
          <w:b/>
          <w:bCs/>
          <w:kern w:val="0"/>
          <w:sz w:val="32"/>
          <w:szCs w:val="32"/>
        </w:rPr>
        <w:t>提案的审查和处理</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sz w:val="32"/>
          <w:szCs w:val="32"/>
        </w:rPr>
      </w:pPr>
      <w:r w:rsidRPr="00E16F4A">
        <w:rPr>
          <w:rFonts w:ascii="仿宋_GB2312" w:eastAsia="仿宋_GB2312" w:hAnsi="仿宋" w:hint="eastAsia"/>
          <w:b/>
          <w:color w:val="000000"/>
          <w:kern w:val="2"/>
          <w:sz w:val="32"/>
          <w:szCs w:val="32"/>
        </w:rPr>
        <w:t>第十五条</w:t>
      </w:r>
      <w:r w:rsidRPr="00E16F4A">
        <w:rPr>
          <w:rFonts w:ascii="仿宋_GB2312" w:eastAsia="仿宋_GB2312" w:hAnsi="仿宋"/>
          <w:color w:val="000000"/>
          <w:kern w:val="2"/>
          <w:sz w:val="32"/>
          <w:szCs w:val="32"/>
        </w:rPr>
        <w:t xml:space="preserve">  </w:t>
      </w:r>
      <w:r w:rsidRPr="00E16F4A">
        <w:rPr>
          <w:rFonts w:ascii="仿宋_GB2312" w:eastAsia="仿宋_GB2312" w:hAnsi="仿宋" w:hint="eastAsia"/>
          <w:color w:val="000000"/>
          <w:kern w:val="2"/>
          <w:sz w:val="32"/>
          <w:szCs w:val="32"/>
        </w:rPr>
        <w:t>提案工作委员会本着尊重和维护提案人的民主权利、保证提案质量的原则，对收到的提案进行审查，符合本条例第三章规定的予以立案。</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经审查立案的提案，应根据提案的内容和有关单位的职责分工确定承办单位。凡涉及两个或两个以上承办单位办理的提案，应确定主办单位和会同办理单位或者分别办理单位。</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对内容相同且符合立案标准的提案，作并案处理，原提案第一提案人均为并案后提案的第一提案人。并案处理情况应及时告知提案人。</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b/>
          <w:color w:val="000000"/>
          <w:kern w:val="2"/>
          <w:sz w:val="32"/>
          <w:szCs w:val="32"/>
        </w:rPr>
      </w:pPr>
      <w:r w:rsidRPr="00E16F4A">
        <w:rPr>
          <w:rFonts w:ascii="仿宋_GB2312" w:eastAsia="仿宋_GB2312" w:hAnsi="仿宋" w:hint="eastAsia"/>
          <w:b/>
          <w:color w:val="000000"/>
          <w:kern w:val="2"/>
          <w:sz w:val="32"/>
          <w:szCs w:val="32"/>
        </w:rPr>
        <w:t>第十六条</w:t>
      </w:r>
      <w:r w:rsidRPr="00E16F4A">
        <w:rPr>
          <w:rFonts w:ascii="仿宋_GB2312" w:eastAsia="仿宋_GB2312" w:hAnsi="仿宋"/>
          <w:color w:val="000000"/>
          <w:kern w:val="2"/>
          <w:sz w:val="32"/>
          <w:szCs w:val="32"/>
        </w:rPr>
        <w:t xml:space="preserve">  </w:t>
      </w:r>
      <w:r w:rsidRPr="00E16F4A">
        <w:rPr>
          <w:rFonts w:ascii="仿宋_GB2312" w:eastAsia="仿宋_GB2312" w:hAnsi="仿宋" w:hint="eastAsia"/>
          <w:color w:val="000000"/>
          <w:kern w:val="2"/>
          <w:sz w:val="32"/>
          <w:szCs w:val="32"/>
        </w:rPr>
        <w:t>有下列情形之一的，不予立案。所提意见和建议视不同情况转送有关单位研究处理或参考。</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㈠不符合党和国家方针、政策、法律、法规的。</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㈡不属于学校和教代会职权范围内的。</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㈢属于揭发和举报问题的。</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㈣不利于学校长远规划与发展或不符合学校实际且不具实际价值或作用的。</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㈤属于纯学术研究方面的。</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㈥内容空泛、没有具体建议的。</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㈦</w:t>
      </w:r>
      <w:r>
        <w:rPr>
          <w:rFonts w:ascii="仿宋_GB2312" w:eastAsia="仿宋_GB2312" w:hAnsi="仿宋" w:hint="eastAsia"/>
          <w:color w:val="000000"/>
          <w:kern w:val="2"/>
          <w:sz w:val="32"/>
          <w:szCs w:val="32"/>
        </w:rPr>
        <w:t>其它</w:t>
      </w:r>
      <w:r w:rsidRPr="00E16F4A">
        <w:rPr>
          <w:rFonts w:ascii="仿宋_GB2312" w:eastAsia="仿宋_GB2312" w:hAnsi="仿宋" w:hint="eastAsia"/>
          <w:color w:val="000000"/>
          <w:kern w:val="2"/>
          <w:sz w:val="32"/>
          <w:szCs w:val="32"/>
        </w:rPr>
        <w:t>不宜作为提案的。</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未予立案的，应及时通知提案人。</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b/>
          <w:color w:val="000000"/>
          <w:kern w:val="2"/>
          <w:sz w:val="32"/>
          <w:szCs w:val="32"/>
        </w:rPr>
        <w:t>第十七条</w:t>
      </w:r>
      <w:r w:rsidRPr="00E16F4A">
        <w:rPr>
          <w:rFonts w:ascii="仿宋_GB2312" w:eastAsia="仿宋_GB2312" w:hAnsi="仿宋"/>
          <w:color w:val="000000"/>
          <w:kern w:val="2"/>
          <w:sz w:val="32"/>
          <w:szCs w:val="32"/>
        </w:rPr>
        <w:t xml:space="preserve">  </w:t>
      </w:r>
      <w:r w:rsidRPr="00E16F4A">
        <w:rPr>
          <w:rFonts w:ascii="仿宋_GB2312" w:eastAsia="仿宋_GB2312" w:hAnsi="仿宋" w:hint="eastAsia"/>
          <w:color w:val="000000"/>
          <w:kern w:val="2"/>
          <w:sz w:val="32"/>
          <w:szCs w:val="32"/>
        </w:rPr>
        <w:t>经审查立案的提案，由提案工作委员会召开提案交办会议，按归口管理的原则，集中送交有关单位承办。</w:t>
      </w:r>
    </w:p>
    <w:p w:rsidR="006A5F77" w:rsidRPr="001D0F2C" w:rsidRDefault="006A5F77" w:rsidP="002B4902">
      <w:pPr>
        <w:spacing w:beforeLines="50" w:afterLines="50"/>
        <w:jc w:val="center"/>
        <w:rPr>
          <w:rFonts w:ascii="黑体" w:eastAsia="黑体" w:hAnsi="黑体" w:cs="宋体"/>
          <w:b/>
          <w:bCs/>
          <w:kern w:val="0"/>
          <w:sz w:val="32"/>
          <w:szCs w:val="32"/>
        </w:rPr>
      </w:pPr>
      <w:r w:rsidRPr="001D0F2C">
        <w:rPr>
          <w:rFonts w:ascii="黑体" w:eastAsia="黑体" w:hAnsi="黑体" w:cs="宋体" w:hint="eastAsia"/>
          <w:b/>
          <w:bCs/>
          <w:kern w:val="0"/>
          <w:sz w:val="32"/>
          <w:szCs w:val="32"/>
        </w:rPr>
        <w:t>第五章</w:t>
      </w:r>
      <w:r w:rsidRPr="001D0F2C">
        <w:rPr>
          <w:rFonts w:ascii="黑体" w:eastAsia="黑体" w:hAnsi="黑体" w:cs="宋体"/>
          <w:b/>
          <w:bCs/>
          <w:kern w:val="0"/>
          <w:sz w:val="32"/>
          <w:szCs w:val="32"/>
        </w:rPr>
        <w:t xml:space="preserve">  </w:t>
      </w:r>
      <w:r w:rsidRPr="001D0F2C">
        <w:rPr>
          <w:rFonts w:ascii="黑体" w:eastAsia="黑体" w:hAnsi="黑体" w:cs="宋体" w:hint="eastAsia"/>
          <w:b/>
          <w:bCs/>
          <w:kern w:val="0"/>
          <w:sz w:val="32"/>
          <w:szCs w:val="32"/>
        </w:rPr>
        <w:t>提案的办理</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b/>
          <w:color w:val="000000"/>
          <w:kern w:val="2"/>
          <w:sz w:val="32"/>
          <w:szCs w:val="32"/>
        </w:rPr>
        <w:t>第十八条</w:t>
      </w:r>
      <w:r w:rsidRPr="00E16F4A">
        <w:rPr>
          <w:rFonts w:ascii="仿宋_GB2312" w:eastAsia="仿宋_GB2312" w:hAnsi="仿宋"/>
          <w:color w:val="000000"/>
          <w:kern w:val="2"/>
          <w:sz w:val="32"/>
          <w:szCs w:val="32"/>
        </w:rPr>
        <w:t xml:space="preserve">  </w:t>
      </w:r>
      <w:r w:rsidRPr="00E16F4A">
        <w:rPr>
          <w:rFonts w:ascii="仿宋_GB2312" w:eastAsia="仿宋_GB2312" w:hAnsi="仿宋" w:hint="eastAsia"/>
          <w:color w:val="000000"/>
          <w:kern w:val="2"/>
          <w:sz w:val="32"/>
          <w:szCs w:val="32"/>
        </w:rPr>
        <w:t>提案的办理是指承办单位根据法律、法规、政策和学校有关规定办理提案，并对提案人的意见和建议做出答复。</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㈠承办单位收到提案后，确定承办责任人，提出处理意见，经主管领导审定后组织落实。</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㈡承办单位必须在</w:t>
      </w:r>
      <w:r w:rsidRPr="00E16F4A">
        <w:rPr>
          <w:rFonts w:ascii="仿宋_GB2312" w:eastAsia="仿宋_GB2312" w:hAnsi="仿宋"/>
          <w:color w:val="000000"/>
          <w:kern w:val="2"/>
          <w:sz w:val="32"/>
          <w:szCs w:val="32"/>
        </w:rPr>
        <w:t>30</w:t>
      </w:r>
      <w:r w:rsidRPr="00E16F4A">
        <w:rPr>
          <w:rFonts w:ascii="仿宋_GB2312" w:eastAsia="仿宋_GB2312" w:hAnsi="仿宋" w:hint="eastAsia"/>
          <w:color w:val="000000"/>
          <w:kern w:val="2"/>
          <w:sz w:val="32"/>
          <w:szCs w:val="32"/>
        </w:rPr>
        <w:t>天内（节假日除外）对提案的办理情况做出书面答复。书面复文要求必须明确答复“已经落实”、“正在落实”、“暂缓落实”、“无法落实”四种意见，并详细说明情况或理由。对提案的答复应按规定的格式行文，由承办单位负责人签发并加盖公章。</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㈢涉及两个或两个以上单位会同办理的提案，主办单位应主动协商，会同办理单位应积极配合，及时将会同办理意见告主办单位，由主办单位答复；分别办理的提案，由各承办单位分别答复。</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㈣复文完成后，承办单位送交提案工作委员会。提案工作委员会向提案人进行反馈。</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㈤承办单位应主动加强与提案人的沟通，共商解决问题的办法，并征询提案人对办理复文的意见。如提案人对办理结果不满意，提案工作委员会应建议承办单位重新研究，作进一步的答复。</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㈥在办理提案过程中，提案人可以通过提案工作委员会了解有关提案办理情况，参与提案的办理。</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kern w:val="2"/>
          <w:sz w:val="32"/>
          <w:szCs w:val="32"/>
        </w:rPr>
      </w:pPr>
      <w:r w:rsidRPr="00E16F4A">
        <w:rPr>
          <w:rFonts w:ascii="仿宋_GB2312" w:eastAsia="仿宋_GB2312" w:hAnsi="仿宋" w:hint="eastAsia"/>
          <w:b/>
          <w:color w:val="000000"/>
          <w:kern w:val="2"/>
          <w:sz w:val="32"/>
          <w:szCs w:val="32"/>
        </w:rPr>
        <w:t>第十九条</w:t>
      </w:r>
      <w:r w:rsidRPr="00E16F4A">
        <w:rPr>
          <w:rFonts w:ascii="仿宋_GB2312" w:eastAsia="仿宋_GB2312" w:hAnsi="仿宋"/>
          <w:color w:val="000000"/>
          <w:kern w:val="2"/>
          <w:sz w:val="32"/>
          <w:szCs w:val="32"/>
        </w:rPr>
        <w:t xml:space="preserve">  </w:t>
      </w:r>
      <w:r w:rsidRPr="00E16F4A">
        <w:rPr>
          <w:rFonts w:ascii="仿宋_GB2312" w:eastAsia="仿宋_GB2312" w:hAnsi="仿宋" w:hint="eastAsia"/>
          <w:color w:val="000000"/>
          <w:kern w:val="2"/>
          <w:sz w:val="32"/>
          <w:szCs w:val="32"/>
        </w:rPr>
        <w:t>提案工作委员会应及时了解提案落实情况，</w:t>
      </w:r>
      <w:r w:rsidRPr="00E16F4A">
        <w:rPr>
          <w:rFonts w:ascii="仿宋_GB2312" w:eastAsia="仿宋_GB2312" w:hAnsi="仿宋" w:hint="eastAsia"/>
          <w:kern w:val="2"/>
          <w:sz w:val="32"/>
          <w:szCs w:val="32"/>
        </w:rPr>
        <w:t>督促承办单位尽快落实。</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㈠提案工作委员会应在提案立案后</w:t>
      </w:r>
      <w:r w:rsidRPr="00E16F4A">
        <w:rPr>
          <w:rFonts w:ascii="仿宋_GB2312" w:eastAsia="仿宋_GB2312" w:hAnsi="仿宋"/>
          <w:color w:val="000000"/>
          <w:kern w:val="2"/>
          <w:sz w:val="32"/>
          <w:szCs w:val="32"/>
        </w:rPr>
        <w:t>90</w:t>
      </w:r>
      <w:r w:rsidRPr="00E16F4A">
        <w:rPr>
          <w:rFonts w:ascii="仿宋_GB2312" w:eastAsia="仿宋_GB2312" w:hAnsi="仿宋" w:hint="eastAsia"/>
          <w:color w:val="000000"/>
          <w:kern w:val="2"/>
          <w:sz w:val="32"/>
          <w:szCs w:val="32"/>
        </w:rPr>
        <w:t>天（节假日除外）内，将提案办理结果逐件反馈给提案人。</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㈡提案工作委员会应以简报的形式通报提案办理情况。</w:t>
      </w:r>
    </w:p>
    <w:p w:rsidR="006A5F77" w:rsidRPr="001D0F2C" w:rsidRDefault="006A5F77" w:rsidP="002B4902">
      <w:pPr>
        <w:spacing w:beforeLines="50" w:afterLines="50"/>
        <w:jc w:val="center"/>
        <w:rPr>
          <w:rFonts w:ascii="黑体" w:eastAsia="黑体" w:hAnsi="黑体" w:cs="宋体"/>
          <w:b/>
          <w:bCs/>
          <w:kern w:val="0"/>
          <w:sz w:val="32"/>
          <w:szCs w:val="32"/>
        </w:rPr>
      </w:pPr>
      <w:r w:rsidRPr="001D0F2C">
        <w:rPr>
          <w:rFonts w:ascii="黑体" w:eastAsia="黑体" w:hAnsi="黑体" w:cs="宋体" w:hint="eastAsia"/>
          <w:b/>
          <w:bCs/>
          <w:kern w:val="0"/>
          <w:sz w:val="32"/>
          <w:szCs w:val="32"/>
        </w:rPr>
        <w:t>第六章</w:t>
      </w:r>
      <w:r w:rsidRPr="001D0F2C">
        <w:rPr>
          <w:rFonts w:ascii="黑体" w:eastAsia="黑体" w:hAnsi="黑体" w:cs="宋体"/>
          <w:b/>
          <w:bCs/>
          <w:kern w:val="0"/>
          <w:sz w:val="32"/>
          <w:szCs w:val="32"/>
        </w:rPr>
        <w:t xml:space="preserve">  </w:t>
      </w:r>
      <w:r w:rsidRPr="001D0F2C">
        <w:rPr>
          <w:rFonts w:ascii="黑体" w:eastAsia="黑体" w:hAnsi="黑体" w:cs="宋体" w:hint="eastAsia"/>
          <w:b/>
          <w:bCs/>
          <w:kern w:val="0"/>
          <w:sz w:val="32"/>
          <w:szCs w:val="32"/>
        </w:rPr>
        <w:t>提案工作的表彰</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b/>
          <w:color w:val="000000"/>
          <w:kern w:val="2"/>
          <w:sz w:val="32"/>
          <w:szCs w:val="32"/>
        </w:rPr>
        <w:t>第二十条</w:t>
      </w:r>
      <w:r w:rsidRPr="00E16F4A">
        <w:rPr>
          <w:rFonts w:ascii="仿宋_GB2312" w:eastAsia="仿宋_GB2312" w:hAnsi="仿宋"/>
          <w:b/>
          <w:color w:val="000000"/>
          <w:kern w:val="2"/>
          <w:sz w:val="32"/>
          <w:szCs w:val="32"/>
        </w:rPr>
        <w:t xml:space="preserve">  </w:t>
      </w:r>
      <w:r w:rsidRPr="00E16F4A">
        <w:rPr>
          <w:rFonts w:ascii="仿宋_GB2312" w:eastAsia="仿宋_GB2312" w:hAnsi="仿宋" w:hint="eastAsia"/>
          <w:color w:val="000000"/>
          <w:kern w:val="2"/>
          <w:sz w:val="32"/>
          <w:szCs w:val="32"/>
        </w:rPr>
        <w:t>为激励教代会代表和承办单位以强烈的责任心提出和办理提案，对于优秀提案和先进承办单位，教代会将给予表彰奖励。</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b/>
          <w:color w:val="000000"/>
          <w:kern w:val="2"/>
          <w:sz w:val="32"/>
          <w:szCs w:val="32"/>
        </w:rPr>
      </w:pPr>
      <w:r w:rsidRPr="00E16F4A">
        <w:rPr>
          <w:rFonts w:ascii="仿宋_GB2312" w:eastAsia="仿宋_GB2312" w:hAnsi="仿宋" w:hint="eastAsia"/>
          <w:b/>
          <w:color w:val="000000"/>
          <w:kern w:val="2"/>
          <w:sz w:val="32"/>
          <w:szCs w:val="32"/>
        </w:rPr>
        <w:t>第二十一条</w:t>
      </w:r>
      <w:r w:rsidRPr="00E16F4A">
        <w:rPr>
          <w:rFonts w:ascii="仿宋_GB2312" w:eastAsia="仿宋_GB2312" w:hAnsi="仿宋"/>
          <w:color w:val="000000"/>
          <w:kern w:val="2"/>
          <w:sz w:val="32"/>
          <w:szCs w:val="32"/>
        </w:rPr>
        <w:t xml:space="preserve">  </w:t>
      </w:r>
      <w:r w:rsidRPr="00E16F4A">
        <w:rPr>
          <w:rFonts w:ascii="仿宋_GB2312" w:eastAsia="仿宋_GB2312" w:hAnsi="仿宋" w:hint="eastAsia"/>
          <w:color w:val="000000"/>
          <w:kern w:val="2"/>
          <w:sz w:val="32"/>
          <w:szCs w:val="32"/>
        </w:rPr>
        <w:t>优秀提案的评选条件为：</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㈠选题具有代表性，紧紧围绕学校改革、发展和建设的重大问题或教职工普遍关心的重要问题，具有全局性和前瞻性。</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㈡经过深入调查研究，广泛征求教职工意见，所反映的问题有依据、有分析，真实可信，实事求是。</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㈢所提意见简明扼要，建议具体，措施具有科学性和可操作性。</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㈣书写规范，一事一案，一案一表，使用统一格式的提案表，打印或用规定用笔书写，字迹端正，条理清晰。</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㈤在提案办理过程中，提案人积极配合、参与，得到承办单位和提案工作委员会的肯定。</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㈥提案所提出的建议被党政部门采纳，取得良好的效果或产生重要的影响。</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b/>
          <w:color w:val="000000"/>
          <w:kern w:val="2"/>
          <w:sz w:val="32"/>
          <w:szCs w:val="32"/>
        </w:rPr>
      </w:pPr>
      <w:r w:rsidRPr="00E16F4A">
        <w:rPr>
          <w:rFonts w:ascii="仿宋_GB2312" w:eastAsia="仿宋_GB2312" w:hAnsi="仿宋" w:hint="eastAsia"/>
          <w:b/>
          <w:color w:val="000000"/>
          <w:kern w:val="2"/>
          <w:sz w:val="32"/>
          <w:szCs w:val="32"/>
        </w:rPr>
        <w:t>第二十二条</w:t>
      </w:r>
      <w:r w:rsidRPr="00E16F4A">
        <w:rPr>
          <w:rFonts w:ascii="仿宋_GB2312" w:eastAsia="仿宋_GB2312" w:hAnsi="仿宋"/>
          <w:color w:val="000000"/>
          <w:kern w:val="2"/>
          <w:sz w:val="32"/>
          <w:szCs w:val="32"/>
        </w:rPr>
        <w:t xml:space="preserve">  </w:t>
      </w:r>
      <w:r w:rsidRPr="00E16F4A">
        <w:rPr>
          <w:rFonts w:ascii="仿宋_GB2312" w:eastAsia="仿宋_GB2312" w:hAnsi="仿宋" w:hint="eastAsia"/>
          <w:color w:val="000000"/>
          <w:kern w:val="2"/>
          <w:sz w:val="32"/>
          <w:szCs w:val="32"/>
        </w:rPr>
        <w:t>先进承办单位的评选条件为：</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㈠坚持“一把手”负责制，分管领导明确，有专人承办，办理工作列入本单位重要议事日程。</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kern w:val="2"/>
          <w:sz w:val="32"/>
          <w:szCs w:val="32"/>
        </w:rPr>
        <w:t>㈡主动与提案人联系和沟通，邀请其参与办理过程。主</w:t>
      </w:r>
      <w:r w:rsidRPr="00E16F4A">
        <w:rPr>
          <w:rFonts w:ascii="仿宋_GB2312" w:eastAsia="仿宋_GB2312" w:hAnsi="仿宋" w:hint="eastAsia"/>
          <w:color w:val="000000"/>
          <w:kern w:val="2"/>
          <w:sz w:val="32"/>
          <w:szCs w:val="32"/>
        </w:rPr>
        <w:t>动组织协调沟通，虚心听取教职工意见。主动与有关单位搞好协作配合</w:t>
      </w:r>
      <w:r w:rsidRPr="00E16F4A">
        <w:rPr>
          <w:rFonts w:ascii="仿宋_GB2312" w:eastAsia="仿宋_GB2312" w:hAnsi="仿宋"/>
          <w:color w:val="000000"/>
          <w:kern w:val="2"/>
          <w:sz w:val="32"/>
          <w:szCs w:val="32"/>
        </w:rPr>
        <w:t xml:space="preserve">, </w:t>
      </w:r>
      <w:r w:rsidRPr="00E16F4A">
        <w:rPr>
          <w:rFonts w:ascii="仿宋_GB2312" w:eastAsia="仿宋_GB2312" w:hAnsi="仿宋" w:hint="eastAsia"/>
          <w:color w:val="000000"/>
          <w:kern w:val="2"/>
          <w:sz w:val="32"/>
          <w:szCs w:val="32"/>
        </w:rPr>
        <w:t>办理提案不推诿。</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㈢在规定期限内答复，内容正确、格式规范。</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㈣对提案的落实情况有详细的说明或理由。</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color w:val="000000"/>
          <w:kern w:val="2"/>
          <w:sz w:val="32"/>
          <w:szCs w:val="32"/>
        </w:rPr>
        <w:t>㈤通过办理提案，促进本单位工作，提高管理水平和服务质量。</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kern w:val="2"/>
          <w:sz w:val="32"/>
          <w:szCs w:val="32"/>
        </w:rPr>
        <w:t>㈥提案办理工作成效明显，得到提案人和提案工作委员</w:t>
      </w:r>
      <w:r w:rsidRPr="00E16F4A">
        <w:rPr>
          <w:rFonts w:ascii="仿宋_GB2312" w:eastAsia="仿宋_GB2312" w:hAnsi="仿宋" w:hint="eastAsia"/>
          <w:color w:val="000000"/>
          <w:kern w:val="2"/>
          <w:sz w:val="32"/>
          <w:szCs w:val="32"/>
        </w:rPr>
        <w:t>会的肯定。</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b/>
          <w:color w:val="000000"/>
          <w:kern w:val="2"/>
          <w:sz w:val="32"/>
          <w:szCs w:val="32"/>
        </w:rPr>
        <w:t>第二十三条</w:t>
      </w:r>
      <w:r w:rsidRPr="00E16F4A">
        <w:rPr>
          <w:rFonts w:ascii="仿宋_GB2312" w:eastAsia="仿宋_GB2312" w:hAnsi="仿宋"/>
          <w:color w:val="000000"/>
          <w:kern w:val="2"/>
          <w:sz w:val="32"/>
          <w:szCs w:val="32"/>
        </w:rPr>
        <w:t xml:space="preserve">  </w:t>
      </w:r>
      <w:r w:rsidRPr="00E16F4A">
        <w:rPr>
          <w:rFonts w:ascii="仿宋_GB2312" w:eastAsia="仿宋_GB2312" w:hAnsi="仿宋" w:hint="eastAsia"/>
          <w:color w:val="000000"/>
          <w:kern w:val="2"/>
          <w:sz w:val="32"/>
          <w:szCs w:val="32"/>
        </w:rPr>
        <w:t>提案工作委员会办公室根据优秀提案和先进承办单位的评选条件，提出推荐名单，经提案工作委员会讨论通过，报请教代会常设主席团（或执委会）审议批准，于每年教代会期间进行表彰。</w:t>
      </w:r>
    </w:p>
    <w:p w:rsidR="006A5F77" w:rsidRPr="001D0F2C" w:rsidRDefault="006A5F77" w:rsidP="002B4902">
      <w:pPr>
        <w:spacing w:beforeLines="50" w:afterLines="50"/>
        <w:jc w:val="center"/>
        <w:rPr>
          <w:rFonts w:ascii="黑体" w:eastAsia="黑体" w:hAnsi="黑体" w:cs="宋体"/>
          <w:b/>
          <w:bCs/>
          <w:kern w:val="0"/>
          <w:sz w:val="32"/>
          <w:szCs w:val="32"/>
        </w:rPr>
      </w:pPr>
      <w:r w:rsidRPr="001D0F2C">
        <w:rPr>
          <w:rFonts w:ascii="黑体" w:eastAsia="黑体" w:hAnsi="黑体" w:cs="宋体" w:hint="eastAsia"/>
          <w:b/>
          <w:bCs/>
          <w:kern w:val="0"/>
          <w:sz w:val="32"/>
          <w:szCs w:val="32"/>
        </w:rPr>
        <w:t>第七章</w:t>
      </w:r>
      <w:r w:rsidRPr="001D0F2C">
        <w:rPr>
          <w:rFonts w:ascii="黑体" w:eastAsia="黑体" w:hAnsi="黑体" w:cs="宋体"/>
          <w:b/>
          <w:bCs/>
          <w:kern w:val="0"/>
          <w:sz w:val="32"/>
          <w:szCs w:val="32"/>
        </w:rPr>
        <w:t xml:space="preserve">  </w:t>
      </w:r>
      <w:r w:rsidRPr="001D0F2C">
        <w:rPr>
          <w:rFonts w:ascii="黑体" w:eastAsia="黑体" w:hAnsi="黑体" w:cs="宋体" w:hint="eastAsia"/>
          <w:b/>
          <w:bCs/>
          <w:kern w:val="0"/>
          <w:sz w:val="32"/>
          <w:szCs w:val="32"/>
        </w:rPr>
        <w:t>附则</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b/>
          <w:color w:val="000000"/>
          <w:kern w:val="2"/>
          <w:sz w:val="32"/>
          <w:szCs w:val="32"/>
        </w:rPr>
      </w:pPr>
      <w:r w:rsidRPr="00E16F4A">
        <w:rPr>
          <w:rFonts w:ascii="仿宋_GB2312" w:eastAsia="仿宋_GB2312" w:hAnsi="仿宋" w:hint="eastAsia"/>
          <w:b/>
          <w:color w:val="000000"/>
          <w:kern w:val="2"/>
          <w:sz w:val="32"/>
          <w:szCs w:val="32"/>
        </w:rPr>
        <w:t>第二十四条</w:t>
      </w:r>
      <w:r w:rsidRPr="00E16F4A">
        <w:rPr>
          <w:rFonts w:ascii="仿宋_GB2312" w:eastAsia="仿宋_GB2312" w:hAnsi="仿宋"/>
          <w:color w:val="000000"/>
          <w:kern w:val="2"/>
          <w:sz w:val="32"/>
          <w:szCs w:val="32"/>
        </w:rPr>
        <w:t xml:space="preserve">  </w:t>
      </w:r>
      <w:r w:rsidRPr="00E16F4A">
        <w:rPr>
          <w:rFonts w:ascii="仿宋_GB2312" w:eastAsia="仿宋_GB2312" w:hAnsi="仿宋" w:hint="eastAsia"/>
          <w:color w:val="000000"/>
          <w:kern w:val="2"/>
          <w:sz w:val="32"/>
          <w:szCs w:val="32"/>
        </w:rPr>
        <w:t>本条例由学校工会负责解释。</w:t>
      </w:r>
    </w:p>
    <w:p w:rsidR="006A5F77" w:rsidRPr="00E16F4A" w:rsidRDefault="006A5F77" w:rsidP="00B74DC5">
      <w:pPr>
        <w:pStyle w:val="NormalWeb"/>
        <w:widowControl w:val="0"/>
        <w:spacing w:before="0" w:line="240" w:lineRule="auto"/>
        <w:ind w:firstLineChars="200" w:firstLine="31680"/>
        <w:jc w:val="both"/>
        <w:rPr>
          <w:rFonts w:ascii="仿宋_GB2312" w:eastAsia="仿宋_GB2312" w:hAnsi="仿宋"/>
          <w:color w:val="000000"/>
          <w:kern w:val="2"/>
          <w:sz w:val="32"/>
          <w:szCs w:val="32"/>
        </w:rPr>
      </w:pPr>
      <w:r w:rsidRPr="00E16F4A">
        <w:rPr>
          <w:rFonts w:ascii="仿宋_GB2312" w:eastAsia="仿宋_GB2312" w:hAnsi="仿宋" w:hint="eastAsia"/>
          <w:b/>
          <w:color w:val="000000"/>
          <w:kern w:val="2"/>
          <w:sz w:val="32"/>
          <w:szCs w:val="32"/>
        </w:rPr>
        <w:t>第二十五条</w:t>
      </w:r>
      <w:r w:rsidRPr="00E16F4A">
        <w:rPr>
          <w:rFonts w:ascii="仿宋_GB2312" w:eastAsia="仿宋_GB2312" w:hAnsi="仿宋"/>
          <w:color w:val="000000"/>
          <w:kern w:val="2"/>
          <w:sz w:val="32"/>
          <w:szCs w:val="32"/>
        </w:rPr>
        <w:t xml:space="preserve">  </w:t>
      </w:r>
      <w:r w:rsidRPr="00E16F4A">
        <w:rPr>
          <w:rFonts w:ascii="仿宋_GB2312" w:eastAsia="仿宋_GB2312" w:hAnsi="仿宋" w:hint="eastAsia"/>
          <w:color w:val="000000"/>
          <w:kern w:val="2"/>
          <w:sz w:val="32"/>
          <w:szCs w:val="32"/>
        </w:rPr>
        <w:t>本条例自公布之日起施行。</w:t>
      </w:r>
      <w:r w:rsidRPr="00E16F4A">
        <w:rPr>
          <w:rFonts w:ascii="仿宋_GB2312" w:eastAsia="仿宋_GB2312" w:hAnsi="仿宋"/>
          <w:color w:val="000000"/>
          <w:kern w:val="2"/>
          <w:sz w:val="32"/>
          <w:szCs w:val="32"/>
        </w:rPr>
        <w:t>2006</w:t>
      </w:r>
      <w:r w:rsidRPr="00E16F4A">
        <w:rPr>
          <w:rFonts w:ascii="仿宋_GB2312" w:eastAsia="仿宋_GB2312" w:hAnsi="仿宋" w:hint="eastAsia"/>
          <w:color w:val="000000"/>
          <w:kern w:val="2"/>
          <w:sz w:val="32"/>
          <w:szCs w:val="32"/>
        </w:rPr>
        <w:t>年</w:t>
      </w:r>
      <w:r w:rsidRPr="00E16F4A">
        <w:rPr>
          <w:rFonts w:ascii="仿宋_GB2312" w:eastAsia="仿宋_GB2312" w:hAnsi="仿宋"/>
          <w:color w:val="000000"/>
          <w:kern w:val="2"/>
          <w:sz w:val="32"/>
          <w:szCs w:val="32"/>
        </w:rPr>
        <w:t>11</w:t>
      </w:r>
      <w:r w:rsidRPr="00E16F4A">
        <w:rPr>
          <w:rFonts w:ascii="仿宋_GB2312" w:eastAsia="仿宋_GB2312" w:hAnsi="仿宋" w:hint="eastAsia"/>
          <w:color w:val="000000"/>
          <w:kern w:val="2"/>
          <w:sz w:val="32"/>
          <w:szCs w:val="32"/>
        </w:rPr>
        <w:t>月</w:t>
      </w:r>
      <w:r w:rsidRPr="00E16F4A">
        <w:rPr>
          <w:rFonts w:ascii="仿宋_GB2312" w:eastAsia="仿宋_GB2312" w:hAnsi="仿宋"/>
          <w:color w:val="000000"/>
          <w:kern w:val="2"/>
          <w:sz w:val="32"/>
          <w:szCs w:val="32"/>
        </w:rPr>
        <w:t>21</w:t>
      </w:r>
      <w:r w:rsidRPr="00E16F4A">
        <w:rPr>
          <w:rFonts w:ascii="仿宋_GB2312" w:eastAsia="仿宋_GB2312" w:hAnsi="仿宋" w:hint="eastAsia"/>
          <w:color w:val="000000"/>
          <w:kern w:val="2"/>
          <w:sz w:val="32"/>
          <w:szCs w:val="32"/>
        </w:rPr>
        <w:t>日学校第六届教职工代表大会常设主席团通过的《对外经济贸易大学教职工代表大会提案工作规则》和《对外经济贸易大学教代会优秀提案和提案承办先进评选办法》同时废止。</w:t>
      </w:r>
    </w:p>
    <w:p w:rsidR="006A5F77" w:rsidRDefault="006A5F77" w:rsidP="00B74DC5">
      <w:pPr>
        <w:ind w:firstLineChars="200" w:firstLine="31680"/>
        <w:rPr>
          <w:rFonts w:ascii="仿宋" w:eastAsia="仿宋" w:hAnsi="仿宋"/>
          <w:sz w:val="32"/>
          <w:szCs w:val="32"/>
        </w:rPr>
      </w:pPr>
    </w:p>
    <w:p w:rsidR="006A5F77" w:rsidRDefault="006A5F77" w:rsidP="00B74DC5">
      <w:pPr>
        <w:ind w:firstLineChars="200" w:firstLine="31680"/>
        <w:rPr>
          <w:rFonts w:ascii="仿宋" w:eastAsia="仿宋" w:hAnsi="仿宋"/>
          <w:sz w:val="32"/>
          <w:szCs w:val="32"/>
        </w:rPr>
      </w:pPr>
    </w:p>
    <w:p w:rsidR="006A5F77" w:rsidRDefault="006A5F77" w:rsidP="00B74DC5">
      <w:pPr>
        <w:ind w:firstLineChars="200" w:firstLine="31680"/>
        <w:rPr>
          <w:rFonts w:ascii="仿宋" w:eastAsia="仿宋" w:hAnsi="仿宋"/>
          <w:sz w:val="32"/>
          <w:szCs w:val="32"/>
        </w:rPr>
      </w:pPr>
    </w:p>
    <w:p w:rsidR="006A5F77" w:rsidRDefault="006A5F77" w:rsidP="00B74DC5">
      <w:pPr>
        <w:ind w:firstLineChars="200" w:firstLine="31680"/>
        <w:rPr>
          <w:rFonts w:ascii="仿宋" w:eastAsia="仿宋" w:hAnsi="仿宋"/>
          <w:sz w:val="32"/>
          <w:szCs w:val="32"/>
        </w:rPr>
      </w:pPr>
    </w:p>
    <w:p w:rsidR="006A5F77" w:rsidRPr="000726ED" w:rsidRDefault="006A5F77" w:rsidP="00B74DC5">
      <w:pPr>
        <w:tabs>
          <w:tab w:val="left" w:pos="5596"/>
          <w:tab w:val="left" w:pos="7009"/>
        </w:tabs>
        <w:ind w:rightChars="11" w:right="31680"/>
        <w:jc w:val="right"/>
        <w:rPr>
          <w:rFonts w:ascii="仿宋_GB2312" w:eastAsia="仿宋_GB2312" w:hAnsi="宋体"/>
          <w:sz w:val="32"/>
          <w:szCs w:val="32"/>
        </w:rPr>
      </w:pPr>
      <w:r w:rsidRPr="000726ED">
        <w:rPr>
          <w:rFonts w:ascii="仿宋_GB2312" w:eastAsia="仿宋_GB2312" w:hAnsi="宋体" w:hint="eastAsia"/>
          <w:sz w:val="32"/>
          <w:szCs w:val="32"/>
        </w:rPr>
        <w:t>中国教育工会对外经济贸易大学委员会</w:t>
      </w:r>
    </w:p>
    <w:p w:rsidR="006A5F77" w:rsidRDefault="006A5F77" w:rsidP="00B74DC5">
      <w:pPr>
        <w:tabs>
          <w:tab w:val="left" w:pos="5596"/>
          <w:tab w:val="left" w:pos="7009"/>
        </w:tabs>
        <w:wordWrap w:val="0"/>
        <w:ind w:firstLineChars="1264" w:firstLine="31680"/>
        <w:jc w:val="right"/>
        <w:rPr>
          <w:rFonts w:ascii="仿宋_GB2312" w:eastAsia="仿宋_GB2312" w:hAnsi="宋体"/>
          <w:sz w:val="32"/>
          <w:szCs w:val="32"/>
        </w:rPr>
      </w:pPr>
      <w:r>
        <w:rPr>
          <w:rFonts w:ascii="仿宋_GB2312" w:eastAsia="仿宋_GB2312" w:hAnsi="宋体"/>
          <w:sz w:val="32"/>
          <w:szCs w:val="32"/>
        </w:rPr>
        <w:t>2013</w:t>
      </w:r>
      <w:r>
        <w:rPr>
          <w:rFonts w:ascii="仿宋_GB2312" w:eastAsia="仿宋_GB2312" w:hAnsi="宋体" w:hint="eastAsia"/>
          <w:sz w:val="32"/>
          <w:szCs w:val="32"/>
        </w:rPr>
        <w:t>年</w:t>
      </w:r>
      <w:r>
        <w:rPr>
          <w:rFonts w:ascii="仿宋_GB2312" w:eastAsia="仿宋_GB2312" w:hAnsi="宋体"/>
          <w:sz w:val="32"/>
          <w:szCs w:val="32"/>
        </w:rPr>
        <w:t>4</w:t>
      </w:r>
      <w:r>
        <w:rPr>
          <w:rFonts w:ascii="仿宋_GB2312" w:eastAsia="仿宋_GB2312" w:hAnsi="宋体" w:hint="eastAsia"/>
          <w:sz w:val="32"/>
          <w:szCs w:val="32"/>
        </w:rPr>
        <w:t>月</w:t>
      </w:r>
      <w:r>
        <w:rPr>
          <w:rFonts w:ascii="仿宋_GB2312" w:eastAsia="仿宋_GB2312" w:hAnsi="宋体"/>
          <w:sz w:val="32"/>
          <w:szCs w:val="32"/>
        </w:rPr>
        <w:t>11</w:t>
      </w:r>
      <w:r w:rsidRPr="00C124E9">
        <w:rPr>
          <w:rFonts w:ascii="仿宋_GB2312" w:eastAsia="仿宋_GB2312" w:hAnsi="宋体" w:hint="eastAsia"/>
          <w:sz w:val="32"/>
          <w:szCs w:val="32"/>
        </w:rPr>
        <w:t>日</w:t>
      </w:r>
      <w:r>
        <w:rPr>
          <w:rFonts w:ascii="仿宋_GB2312" w:eastAsia="仿宋_GB2312" w:hAnsi="宋体" w:hint="eastAsia"/>
          <w:sz w:val="32"/>
          <w:szCs w:val="32"/>
        </w:rPr>
        <w:t xml:space="preserve">　　　　</w:t>
      </w:r>
    </w:p>
    <w:p w:rsidR="006A5F77" w:rsidRPr="00D032E4" w:rsidRDefault="006A5F77" w:rsidP="00B74DC5">
      <w:pPr>
        <w:ind w:firstLineChars="200" w:firstLine="31680"/>
        <w:jc w:val="right"/>
        <w:rPr>
          <w:rFonts w:ascii="仿宋" w:eastAsia="仿宋" w:hAnsi="仿宋"/>
          <w:sz w:val="32"/>
          <w:szCs w:val="32"/>
        </w:rPr>
      </w:pPr>
    </w:p>
    <w:p w:rsidR="006A5F77" w:rsidRDefault="006A5F77" w:rsidP="00B74DC5">
      <w:pPr>
        <w:ind w:firstLineChars="200" w:firstLine="31680"/>
        <w:rPr>
          <w:rFonts w:ascii="仿宋" w:eastAsia="仿宋" w:hAnsi="仿宋"/>
          <w:sz w:val="32"/>
          <w:szCs w:val="32"/>
        </w:rPr>
      </w:pPr>
    </w:p>
    <w:p w:rsidR="006A5F77" w:rsidRDefault="006A5F77" w:rsidP="00B74DC5">
      <w:pPr>
        <w:ind w:firstLineChars="200" w:firstLine="31680"/>
        <w:rPr>
          <w:rFonts w:ascii="仿宋" w:eastAsia="仿宋" w:hAnsi="仿宋"/>
          <w:sz w:val="32"/>
          <w:szCs w:val="32"/>
        </w:rPr>
      </w:pPr>
    </w:p>
    <w:p w:rsidR="006A5F77" w:rsidRDefault="006A5F77" w:rsidP="00B74DC5">
      <w:pPr>
        <w:ind w:firstLineChars="200" w:firstLine="31680"/>
        <w:rPr>
          <w:rFonts w:ascii="仿宋" w:eastAsia="仿宋" w:hAnsi="仿宋"/>
          <w:sz w:val="32"/>
          <w:szCs w:val="32"/>
        </w:rPr>
      </w:pPr>
    </w:p>
    <w:p w:rsidR="006A5F77" w:rsidRDefault="006A5F77" w:rsidP="00B74DC5">
      <w:pPr>
        <w:ind w:firstLineChars="200" w:firstLine="31680"/>
        <w:rPr>
          <w:rFonts w:ascii="仿宋" w:eastAsia="仿宋" w:hAnsi="仿宋"/>
          <w:sz w:val="32"/>
          <w:szCs w:val="32"/>
        </w:rPr>
      </w:pPr>
    </w:p>
    <w:p w:rsidR="006A5F77" w:rsidRDefault="006A5F77" w:rsidP="00B74DC5">
      <w:pPr>
        <w:ind w:firstLineChars="200" w:firstLine="31680"/>
        <w:rPr>
          <w:rFonts w:ascii="仿宋" w:eastAsia="仿宋" w:hAnsi="仿宋"/>
          <w:sz w:val="32"/>
          <w:szCs w:val="32"/>
        </w:rPr>
      </w:pPr>
    </w:p>
    <w:p w:rsidR="006A5F77" w:rsidRDefault="006A5F77" w:rsidP="00B74DC5">
      <w:pPr>
        <w:ind w:firstLineChars="200" w:firstLine="31680"/>
        <w:rPr>
          <w:rFonts w:ascii="仿宋" w:eastAsia="仿宋" w:hAnsi="仿宋"/>
          <w:sz w:val="32"/>
          <w:szCs w:val="32"/>
        </w:rPr>
      </w:pPr>
    </w:p>
    <w:p w:rsidR="006A5F77" w:rsidRDefault="006A5F77" w:rsidP="00B74DC5">
      <w:pPr>
        <w:ind w:firstLineChars="200" w:firstLine="31680"/>
        <w:rPr>
          <w:rFonts w:ascii="仿宋" w:eastAsia="仿宋" w:hAnsi="仿宋"/>
          <w:sz w:val="32"/>
          <w:szCs w:val="32"/>
        </w:rPr>
      </w:pPr>
    </w:p>
    <w:p w:rsidR="006A5F77" w:rsidRDefault="006A5F77" w:rsidP="00B74DC5">
      <w:pPr>
        <w:ind w:firstLineChars="200" w:firstLine="31680"/>
        <w:rPr>
          <w:rFonts w:ascii="仿宋" w:eastAsia="仿宋" w:hAnsi="仿宋"/>
          <w:sz w:val="32"/>
          <w:szCs w:val="32"/>
        </w:rPr>
      </w:pPr>
    </w:p>
    <w:p w:rsidR="006A5F77" w:rsidRDefault="006A5F77" w:rsidP="00B74DC5">
      <w:pPr>
        <w:ind w:firstLineChars="200" w:firstLine="31680"/>
        <w:rPr>
          <w:rFonts w:ascii="仿宋" w:eastAsia="仿宋" w:hAnsi="仿宋"/>
          <w:sz w:val="32"/>
          <w:szCs w:val="32"/>
        </w:rPr>
      </w:pPr>
    </w:p>
    <w:p w:rsidR="006A5F77" w:rsidRDefault="006A5F77" w:rsidP="00B74DC5">
      <w:pPr>
        <w:ind w:firstLineChars="200" w:firstLine="31680"/>
        <w:rPr>
          <w:rFonts w:ascii="仿宋" w:eastAsia="仿宋" w:hAnsi="仿宋"/>
          <w:sz w:val="32"/>
          <w:szCs w:val="32"/>
        </w:rPr>
      </w:pPr>
    </w:p>
    <w:p w:rsidR="006A5F77" w:rsidRDefault="006A5F77" w:rsidP="00B74DC5">
      <w:pPr>
        <w:ind w:firstLineChars="200" w:firstLine="31680"/>
        <w:rPr>
          <w:rFonts w:ascii="仿宋" w:eastAsia="仿宋" w:hAnsi="仿宋"/>
          <w:sz w:val="32"/>
          <w:szCs w:val="32"/>
        </w:rPr>
      </w:pPr>
    </w:p>
    <w:p w:rsidR="006A5F77" w:rsidRDefault="006A5F77" w:rsidP="00B74DC5">
      <w:pPr>
        <w:ind w:firstLineChars="200" w:firstLine="31680"/>
        <w:rPr>
          <w:rFonts w:ascii="仿宋" w:eastAsia="仿宋" w:hAnsi="仿宋"/>
          <w:sz w:val="32"/>
          <w:szCs w:val="32"/>
        </w:rPr>
      </w:pPr>
    </w:p>
    <w:p w:rsidR="006A5F77" w:rsidRDefault="006A5F77" w:rsidP="00B74DC5">
      <w:pPr>
        <w:ind w:firstLineChars="200" w:firstLine="31680"/>
        <w:rPr>
          <w:rFonts w:ascii="仿宋" w:eastAsia="仿宋" w:hAnsi="仿宋"/>
          <w:sz w:val="32"/>
          <w:szCs w:val="32"/>
        </w:rPr>
      </w:pPr>
    </w:p>
    <w:p w:rsidR="006A5F77" w:rsidRDefault="006A5F77" w:rsidP="00B74DC5">
      <w:pPr>
        <w:ind w:firstLineChars="200" w:firstLine="31680"/>
        <w:rPr>
          <w:rFonts w:ascii="仿宋" w:eastAsia="仿宋" w:hAnsi="仿宋"/>
          <w:sz w:val="32"/>
          <w:szCs w:val="32"/>
        </w:rPr>
      </w:pPr>
    </w:p>
    <w:p w:rsidR="006A5F77" w:rsidRDefault="006A5F77" w:rsidP="00B74DC5">
      <w:pPr>
        <w:ind w:firstLineChars="200" w:firstLine="31680"/>
        <w:rPr>
          <w:rFonts w:ascii="仿宋" w:eastAsia="仿宋" w:hAnsi="仿宋"/>
          <w:sz w:val="32"/>
          <w:szCs w:val="32"/>
        </w:rPr>
      </w:pPr>
    </w:p>
    <w:p w:rsidR="006A5F77" w:rsidRPr="00686A2D" w:rsidRDefault="006A5F77" w:rsidP="00B74DC5">
      <w:pPr>
        <w:ind w:firstLineChars="200" w:firstLine="31680"/>
        <w:rPr>
          <w:rFonts w:ascii="仿宋" w:eastAsia="仿宋" w:hAnsi="仿宋"/>
          <w:sz w:val="10"/>
          <w:szCs w:val="10"/>
        </w:rPr>
      </w:pPr>
    </w:p>
    <w:p w:rsidR="006A5F77" w:rsidRPr="00686A2D" w:rsidRDefault="006A5F77" w:rsidP="00B74DC5">
      <w:pPr>
        <w:ind w:firstLineChars="200" w:firstLine="31680"/>
        <w:rPr>
          <w:rFonts w:ascii="仿宋" w:eastAsia="仿宋" w:hAnsi="仿宋"/>
          <w:sz w:val="10"/>
          <w:szCs w:val="10"/>
        </w:rPr>
      </w:pPr>
    </w:p>
    <w:tbl>
      <w:tblPr>
        <w:tblW w:w="5000" w:type="pct"/>
        <w:tblBorders>
          <w:top w:val="single" w:sz="4" w:space="0" w:color="auto"/>
          <w:bottom w:val="single" w:sz="4" w:space="0" w:color="auto"/>
          <w:insideH w:val="single" w:sz="4" w:space="0" w:color="auto"/>
          <w:insideV w:val="single" w:sz="4" w:space="0" w:color="auto"/>
        </w:tblBorders>
        <w:tblLook w:val="01E0"/>
      </w:tblPr>
      <w:tblGrid>
        <w:gridCol w:w="9060"/>
      </w:tblGrid>
      <w:tr w:rsidR="006A5F77" w:rsidRPr="008D0414" w:rsidTr="00EE07B6">
        <w:tc>
          <w:tcPr>
            <w:tcW w:w="5000" w:type="pct"/>
          </w:tcPr>
          <w:p w:rsidR="006A5F77" w:rsidRPr="00EE07B6" w:rsidRDefault="006A5F77" w:rsidP="001D0F2C">
            <w:pPr>
              <w:rPr>
                <w:rFonts w:ascii="仿宋" w:eastAsia="仿宋" w:hAnsi="仿宋"/>
                <w:sz w:val="28"/>
                <w:szCs w:val="28"/>
              </w:rPr>
            </w:pPr>
            <w:r>
              <w:rPr>
                <w:rFonts w:ascii="仿宋_GB2312" w:eastAsia="仿宋_GB2312" w:hint="eastAsia"/>
                <w:sz w:val="28"/>
                <w:szCs w:val="28"/>
              </w:rPr>
              <w:t xml:space="preserve">　</w:t>
            </w:r>
            <w:r w:rsidRPr="00EE07B6">
              <w:rPr>
                <w:rFonts w:ascii="仿宋_GB2312" w:eastAsia="仿宋_GB2312" w:hAnsi="宋体" w:hint="eastAsia"/>
                <w:sz w:val="28"/>
                <w:szCs w:val="28"/>
              </w:rPr>
              <w:t>对外经济贸易大学工会办公室</w:t>
            </w:r>
            <w:r w:rsidRPr="00EE07B6">
              <w:rPr>
                <w:rFonts w:ascii="仿宋_GB2312" w:eastAsia="仿宋_GB2312" w:hAnsi="宋体"/>
                <w:sz w:val="28"/>
                <w:szCs w:val="28"/>
              </w:rPr>
              <w:t xml:space="preserve">              2013</w:t>
            </w:r>
            <w:r w:rsidRPr="00EE07B6">
              <w:rPr>
                <w:rFonts w:ascii="仿宋_GB2312" w:eastAsia="仿宋_GB2312" w:hAnsi="宋体" w:hint="eastAsia"/>
                <w:sz w:val="28"/>
                <w:szCs w:val="28"/>
              </w:rPr>
              <w:t>年</w:t>
            </w:r>
            <w:r w:rsidRPr="00EE07B6">
              <w:rPr>
                <w:rFonts w:ascii="仿宋_GB2312" w:eastAsia="仿宋_GB2312" w:hAnsi="宋体"/>
                <w:sz w:val="28"/>
                <w:szCs w:val="28"/>
              </w:rPr>
              <w:t>4</w:t>
            </w:r>
            <w:r w:rsidRPr="00EE07B6">
              <w:rPr>
                <w:rFonts w:ascii="仿宋_GB2312" w:eastAsia="仿宋_GB2312" w:hAnsi="宋体" w:hint="eastAsia"/>
                <w:sz w:val="28"/>
                <w:szCs w:val="28"/>
              </w:rPr>
              <w:t>月</w:t>
            </w:r>
            <w:r w:rsidRPr="00EE07B6">
              <w:rPr>
                <w:rFonts w:ascii="仿宋_GB2312" w:eastAsia="仿宋_GB2312" w:hAnsi="宋体"/>
                <w:sz w:val="28"/>
                <w:szCs w:val="28"/>
              </w:rPr>
              <w:t>11</w:t>
            </w:r>
            <w:r w:rsidRPr="00EE07B6">
              <w:rPr>
                <w:rFonts w:ascii="仿宋_GB2312" w:eastAsia="仿宋_GB2312" w:hAnsi="宋体" w:hint="eastAsia"/>
                <w:sz w:val="28"/>
                <w:szCs w:val="28"/>
              </w:rPr>
              <w:t>日印发</w:t>
            </w:r>
            <w:r>
              <w:rPr>
                <w:rFonts w:ascii="仿宋_GB2312" w:eastAsia="仿宋_GB2312" w:hAnsi="宋体" w:hint="eastAsia"/>
                <w:sz w:val="28"/>
                <w:szCs w:val="28"/>
              </w:rPr>
              <w:t xml:space="preserve">　</w:t>
            </w:r>
          </w:p>
        </w:tc>
      </w:tr>
    </w:tbl>
    <w:p w:rsidR="006A5F77" w:rsidRPr="00342950" w:rsidRDefault="006A5F77" w:rsidP="006A5F77">
      <w:pPr>
        <w:ind w:firstLineChars="200" w:firstLine="31680"/>
        <w:rPr>
          <w:rFonts w:ascii="仿宋" w:eastAsia="仿宋" w:hAnsi="仿宋"/>
          <w:sz w:val="10"/>
          <w:szCs w:val="10"/>
        </w:rPr>
      </w:pPr>
    </w:p>
    <w:sectPr w:rsidR="006A5F77" w:rsidRPr="00342950" w:rsidSect="001D0F2C">
      <w:headerReference w:type="even" r:id="rId6"/>
      <w:headerReference w:type="default" r:id="rId7"/>
      <w:footerReference w:type="even" r:id="rId8"/>
      <w:footerReference w:type="default" r:id="rId9"/>
      <w:pgSz w:w="11906" w:h="16838" w:code="9"/>
      <w:pgMar w:top="2098" w:right="1474" w:bottom="1985" w:left="1588" w:header="851" w:footer="1264"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5F77" w:rsidRDefault="006A5F77" w:rsidP="001F0CE7">
      <w:r>
        <w:separator/>
      </w:r>
    </w:p>
  </w:endnote>
  <w:endnote w:type="continuationSeparator" w:id="0">
    <w:p w:rsidR="006A5F77" w:rsidRDefault="006A5F77" w:rsidP="001F0CE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宋体"/>
    <w:panose1 w:val="00000000000000000000"/>
    <w:charset w:val="86"/>
    <w:family w:val="auto"/>
    <w:notTrueType/>
    <w:pitch w:val="variable"/>
    <w:sig w:usb0="00000001" w:usb1="080E0000" w:usb2="00000010" w:usb3="00000000" w:csb0="00040000" w:csb1="00000000"/>
  </w:font>
  <w:font w:name="华文楷体">
    <w:panose1 w:val="00000000000000000000"/>
    <w:charset w:val="86"/>
    <w:family w:val="auto"/>
    <w:notTrueType/>
    <w:pitch w:val="variable"/>
    <w:sig w:usb0="00000287" w:usb1="080E0000" w:usb2="00000010" w:usb3="00000000" w:csb0="0004009F" w:csb1="00000000"/>
  </w:font>
  <w:font w:name="仿宋">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F77" w:rsidRPr="00342950" w:rsidRDefault="006A5F77" w:rsidP="00342950">
    <w:pPr>
      <w:pStyle w:val="Footer"/>
      <w:rPr>
        <w:rFonts w:ascii="Times New Roman" w:hAnsi="Times New Roman"/>
        <w:sz w:val="32"/>
        <w:szCs w:val="32"/>
      </w:rPr>
    </w:pPr>
    <w:r>
      <w:rPr>
        <w:rStyle w:val="PageNumber"/>
        <w:rFonts w:ascii="Times New Roman" w:hAnsi="Times New Roman" w:hint="eastAsia"/>
        <w:sz w:val="32"/>
        <w:szCs w:val="32"/>
      </w:rPr>
      <w:t xml:space="preserve">　</w:t>
    </w:r>
    <w:r w:rsidRPr="00342950">
      <w:rPr>
        <w:rStyle w:val="PageNumber"/>
        <w:rFonts w:ascii="Times New Roman" w:hAnsi="Times New Roman"/>
        <w:sz w:val="32"/>
        <w:szCs w:val="32"/>
      </w:rPr>
      <w:fldChar w:fldCharType="begin"/>
    </w:r>
    <w:r w:rsidRPr="00342950">
      <w:rPr>
        <w:rStyle w:val="PageNumber"/>
        <w:rFonts w:ascii="Times New Roman" w:hAnsi="Times New Roman"/>
        <w:sz w:val="32"/>
        <w:szCs w:val="32"/>
      </w:rPr>
      <w:instrText xml:space="preserve">PAGE  </w:instrText>
    </w:r>
    <w:r w:rsidRPr="00342950">
      <w:rPr>
        <w:rStyle w:val="PageNumber"/>
        <w:rFonts w:ascii="Times New Roman" w:hAnsi="Times New Roman"/>
        <w:sz w:val="32"/>
        <w:szCs w:val="32"/>
      </w:rPr>
      <w:fldChar w:fldCharType="separate"/>
    </w:r>
    <w:r>
      <w:rPr>
        <w:rStyle w:val="PageNumber"/>
        <w:rFonts w:ascii="Times New Roman" w:hAnsi="Times New Roman"/>
        <w:noProof/>
        <w:sz w:val="32"/>
        <w:szCs w:val="32"/>
      </w:rPr>
      <w:t>- 6 -</w:t>
    </w:r>
    <w:r w:rsidRPr="00342950">
      <w:rPr>
        <w:rStyle w:val="PageNumber"/>
        <w:rFonts w:ascii="Times New Roman" w:hAnsi="Times New Roman"/>
        <w:sz w:val="32"/>
        <w:szCs w:val="32"/>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F77" w:rsidRPr="00E16F4A" w:rsidRDefault="006A5F77" w:rsidP="00E16F4A">
    <w:pPr>
      <w:pStyle w:val="Footer"/>
      <w:wordWrap w:val="0"/>
      <w:jc w:val="right"/>
      <w:rPr>
        <w:rFonts w:ascii="Times New Roman" w:hAnsi="Times New Roman"/>
        <w:sz w:val="32"/>
        <w:szCs w:val="32"/>
      </w:rPr>
    </w:pPr>
    <w:r w:rsidRPr="00E16F4A">
      <w:rPr>
        <w:rStyle w:val="PageNumber"/>
        <w:rFonts w:ascii="Times New Roman" w:hAnsi="Times New Roman"/>
        <w:sz w:val="32"/>
        <w:szCs w:val="32"/>
      </w:rPr>
      <w:fldChar w:fldCharType="begin"/>
    </w:r>
    <w:r w:rsidRPr="00E16F4A">
      <w:rPr>
        <w:rStyle w:val="PageNumber"/>
        <w:rFonts w:ascii="Times New Roman" w:hAnsi="Times New Roman"/>
        <w:sz w:val="32"/>
        <w:szCs w:val="32"/>
      </w:rPr>
      <w:instrText xml:space="preserve">PAGE  </w:instrText>
    </w:r>
    <w:r w:rsidRPr="00E16F4A">
      <w:rPr>
        <w:rStyle w:val="PageNumber"/>
        <w:rFonts w:ascii="Times New Roman" w:hAnsi="Times New Roman"/>
        <w:sz w:val="32"/>
        <w:szCs w:val="32"/>
      </w:rPr>
      <w:fldChar w:fldCharType="separate"/>
    </w:r>
    <w:r>
      <w:rPr>
        <w:rStyle w:val="PageNumber"/>
        <w:rFonts w:ascii="Times New Roman" w:hAnsi="Times New Roman"/>
        <w:noProof/>
        <w:sz w:val="32"/>
        <w:szCs w:val="32"/>
      </w:rPr>
      <w:t>- 1 -</w:t>
    </w:r>
    <w:r w:rsidRPr="00E16F4A">
      <w:rPr>
        <w:rStyle w:val="PageNumber"/>
        <w:rFonts w:ascii="Times New Roman" w:hAnsi="Times New Roman"/>
        <w:sz w:val="32"/>
        <w:szCs w:val="32"/>
      </w:rPr>
      <w:fldChar w:fldCharType="end"/>
    </w:r>
    <w:r>
      <w:rPr>
        <w:rStyle w:val="PageNumber"/>
        <w:rFonts w:ascii="Times New Roman" w:hAnsi="Times New Roman" w:hint="eastAsia"/>
        <w:sz w:val="32"/>
        <w:szCs w:val="32"/>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5F77" w:rsidRDefault="006A5F77" w:rsidP="001F0CE7">
      <w:r>
        <w:separator/>
      </w:r>
    </w:p>
  </w:footnote>
  <w:footnote w:type="continuationSeparator" w:id="0">
    <w:p w:rsidR="006A5F77" w:rsidRDefault="006A5F77" w:rsidP="001F0C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F77" w:rsidRDefault="006A5F77" w:rsidP="00342950">
    <w:pPr>
      <w:pStyle w:val="Header"/>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F77" w:rsidRDefault="006A5F77" w:rsidP="00342950">
    <w:pPr>
      <w:pStyle w:val="Header"/>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evenAndOddHeaders/>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35FCB"/>
    <w:rsid w:val="0003374E"/>
    <w:rsid w:val="000726ED"/>
    <w:rsid w:val="00135FCB"/>
    <w:rsid w:val="00174FE8"/>
    <w:rsid w:val="0019311A"/>
    <w:rsid w:val="001B04CA"/>
    <w:rsid w:val="001D0F2C"/>
    <w:rsid w:val="001F0CE7"/>
    <w:rsid w:val="00232612"/>
    <w:rsid w:val="0028200F"/>
    <w:rsid w:val="002B4902"/>
    <w:rsid w:val="002C23B8"/>
    <w:rsid w:val="002F09F7"/>
    <w:rsid w:val="0030497D"/>
    <w:rsid w:val="00342950"/>
    <w:rsid w:val="00344805"/>
    <w:rsid w:val="0036134A"/>
    <w:rsid w:val="0052367B"/>
    <w:rsid w:val="0053090E"/>
    <w:rsid w:val="00561A1C"/>
    <w:rsid w:val="005816CB"/>
    <w:rsid w:val="00686A2D"/>
    <w:rsid w:val="006A5F77"/>
    <w:rsid w:val="00807F5D"/>
    <w:rsid w:val="0081646E"/>
    <w:rsid w:val="008359CC"/>
    <w:rsid w:val="00873736"/>
    <w:rsid w:val="008A5706"/>
    <w:rsid w:val="008D0414"/>
    <w:rsid w:val="008E30DE"/>
    <w:rsid w:val="0090357A"/>
    <w:rsid w:val="00A10FAE"/>
    <w:rsid w:val="00A34841"/>
    <w:rsid w:val="00AB7FAB"/>
    <w:rsid w:val="00B74DC5"/>
    <w:rsid w:val="00BD3EE1"/>
    <w:rsid w:val="00BE0232"/>
    <w:rsid w:val="00C124E9"/>
    <w:rsid w:val="00C4043E"/>
    <w:rsid w:val="00D032E4"/>
    <w:rsid w:val="00DA7878"/>
    <w:rsid w:val="00DB5D99"/>
    <w:rsid w:val="00E16F4A"/>
    <w:rsid w:val="00E4347B"/>
    <w:rsid w:val="00E4728D"/>
    <w:rsid w:val="00E52B81"/>
    <w:rsid w:val="00E636F0"/>
    <w:rsid w:val="00EE07B6"/>
    <w:rsid w:val="00EE66ED"/>
    <w:rsid w:val="00F60F45"/>
    <w:rsid w:val="00F86A73"/>
    <w:rsid w:val="00FA527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CE7"/>
    <w:pPr>
      <w:widowControl w:val="0"/>
      <w:jc w:val="both"/>
    </w:pPr>
    <w:rPr>
      <w:rFonts w:ascii="Times New Roman" w:hAnsi="Times New Roman"/>
      <w:szCs w:val="24"/>
    </w:rPr>
  </w:style>
  <w:style w:type="paragraph" w:styleId="Heading1">
    <w:name w:val="heading 1"/>
    <w:basedOn w:val="Normal"/>
    <w:next w:val="Normal"/>
    <w:link w:val="Heading1Char"/>
    <w:uiPriority w:val="99"/>
    <w:qFormat/>
    <w:rsid w:val="001F0CE7"/>
    <w:pPr>
      <w:keepNext/>
      <w:keepLines/>
      <w:spacing w:before="340" w:after="330" w:line="578" w:lineRule="auto"/>
      <w:outlineLvl w:val="0"/>
    </w:pPr>
    <w:rPr>
      <w:b/>
      <w:bCs/>
      <w:kern w:val="44"/>
      <w:sz w:val="44"/>
      <w:szCs w:val="44"/>
    </w:rPr>
  </w:style>
  <w:style w:type="paragraph" w:styleId="Heading2">
    <w:name w:val="heading 2"/>
    <w:basedOn w:val="Normal"/>
    <w:next w:val="Normal"/>
    <w:link w:val="Heading2Char"/>
    <w:uiPriority w:val="99"/>
    <w:qFormat/>
    <w:rsid w:val="001F0CE7"/>
    <w:pPr>
      <w:keepNext/>
      <w:keepLines/>
      <w:spacing w:before="260" w:after="260" w:line="416" w:lineRule="auto"/>
      <w:outlineLvl w:val="1"/>
    </w:pPr>
    <w:rPr>
      <w:rFonts w:ascii="Arial" w:eastAsia="黑体" w:hAnsi="Arial"/>
      <w:b/>
      <w:bCs/>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F0CE7"/>
    <w:rPr>
      <w:rFonts w:ascii="Times New Roman" w:eastAsia="宋体" w:hAnsi="Times New Roman" w:cs="Times New Roman"/>
      <w:b/>
      <w:bCs/>
      <w:kern w:val="44"/>
      <w:sz w:val="44"/>
      <w:szCs w:val="44"/>
    </w:rPr>
  </w:style>
  <w:style w:type="character" w:customStyle="1" w:styleId="Heading2Char">
    <w:name w:val="Heading 2 Char"/>
    <w:basedOn w:val="DefaultParagraphFont"/>
    <w:link w:val="Heading2"/>
    <w:uiPriority w:val="99"/>
    <w:locked/>
    <w:rsid w:val="001F0CE7"/>
    <w:rPr>
      <w:rFonts w:ascii="Arial" w:eastAsia="黑体" w:hAnsi="Arial" w:cs="Times New Roman"/>
      <w:b/>
      <w:bCs/>
      <w:sz w:val="32"/>
      <w:szCs w:val="32"/>
    </w:rPr>
  </w:style>
  <w:style w:type="paragraph" w:styleId="Header">
    <w:name w:val="header"/>
    <w:basedOn w:val="Normal"/>
    <w:link w:val="HeaderChar"/>
    <w:uiPriority w:val="99"/>
    <w:rsid w:val="001F0CE7"/>
    <w:pPr>
      <w:pBdr>
        <w:bottom w:val="single" w:sz="6" w:space="1" w:color="auto"/>
      </w:pBdr>
      <w:tabs>
        <w:tab w:val="center" w:pos="4153"/>
        <w:tab w:val="right" w:pos="8306"/>
      </w:tabs>
      <w:snapToGrid w:val="0"/>
      <w:jc w:val="center"/>
    </w:pPr>
    <w:rPr>
      <w:rFonts w:ascii="Calibri" w:hAnsi="Calibri"/>
      <w:sz w:val="18"/>
      <w:szCs w:val="18"/>
    </w:rPr>
  </w:style>
  <w:style w:type="character" w:customStyle="1" w:styleId="HeaderChar">
    <w:name w:val="Header Char"/>
    <w:basedOn w:val="DefaultParagraphFont"/>
    <w:link w:val="Header"/>
    <w:uiPriority w:val="99"/>
    <w:locked/>
    <w:rsid w:val="001F0CE7"/>
    <w:rPr>
      <w:rFonts w:cs="Times New Roman"/>
      <w:sz w:val="18"/>
      <w:szCs w:val="18"/>
    </w:rPr>
  </w:style>
  <w:style w:type="paragraph" w:styleId="Footer">
    <w:name w:val="footer"/>
    <w:basedOn w:val="Normal"/>
    <w:link w:val="FooterChar"/>
    <w:uiPriority w:val="99"/>
    <w:rsid w:val="001F0CE7"/>
    <w:pPr>
      <w:tabs>
        <w:tab w:val="center" w:pos="4153"/>
        <w:tab w:val="right" w:pos="8306"/>
      </w:tabs>
      <w:snapToGrid w:val="0"/>
      <w:jc w:val="left"/>
    </w:pPr>
    <w:rPr>
      <w:rFonts w:ascii="Calibri" w:hAnsi="Calibri"/>
      <w:sz w:val="18"/>
      <w:szCs w:val="18"/>
    </w:rPr>
  </w:style>
  <w:style w:type="character" w:customStyle="1" w:styleId="FooterChar">
    <w:name w:val="Footer Char"/>
    <w:basedOn w:val="DefaultParagraphFont"/>
    <w:link w:val="Footer"/>
    <w:uiPriority w:val="99"/>
    <w:locked/>
    <w:rsid w:val="001F0CE7"/>
    <w:rPr>
      <w:rFonts w:cs="Times New Roman"/>
      <w:sz w:val="18"/>
      <w:szCs w:val="18"/>
    </w:rPr>
  </w:style>
  <w:style w:type="table" w:styleId="TableGrid">
    <w:name w:val="Table Grid"/>
    <w:basedOn w:val="TableNormal"/>
    <w:uiPriority w:val="99"/>
    <w:rsid w:val="001F0CE7"/>
    <w:pPr>
      <w:widowControl w:val="0"/>
      <w:jc w:val="both"/>
    </w:pPr>
    <w:rPr>
      <w:rFonts w:ascii="Times New Roman" w:hAnsi="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1F0CE7"/>
    <w:pPr>
      <w:widowControl/>
      <w:spacing w:before="80" w:line="312" w:lineRule="auto"/>
      <w:jc w:val="left"/>
    </w:pPr>
    <w:rPr>
      <w:rFonts w:ascii="宋体" w:hAnsi="宋体"/>
      <w:kern w:val="0"/>
      <w:sz w:val="24"/>
    </w:rPr>
  </w:style>
  <w:style w:type="character" w:styleId="PageNumber">
    <w:name w:val="page number"/>
    <w:basedOn w:val="DefaultParagraphFont"/>
    <w:uiPriority w:val="99"/>
    <w:rsid w:val="00E16F4A"/>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21</TotalTime>
  <Pages>10</Pages>
  <Words>532</Words>
  <Characters>3038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sxy</dc:creator>
  <cp:keywords/>
  <dc:description/>
  <cp:lastModifiedBy>雨林木风</cp:lastModifiedBy>
  <cp:revision>10</cp:revision>
  <dcterms:created xsi:type="dcterms:W3CDTF">2013-07-25T03:27:00Z</dcterms:created>
  <dcterms:modified xsi:type="dcterms:W3CDTF">2014-01-08T05:01:00Z</dcterms:modified>
</cp:coreProperties>
</file>